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E73BCA" w:rsidP="00E73BCA">
      <w:pPr>
        <w:pStyle w:val="Titolocopertina"/>
      </w:pPr>
      <w:r w:rsidRPr="003460C5">
        <w:rPr>
          <w:rFonts w:cs="Arial"/>
          <w:szCs w:val="36"/>
        </w:rPr>
        <w:t xml:space="preserve">ACQUISIZIONE </w:t>
      </w:r>
      <w:r>
        <w:rPr>
          <w:rFonts w:cs="Arial"/>
          <w:szCs w:val="36"/>
        </w:rPr>
        <w:t xml:space="preserve">DELLA </w:t>
      </w:r>
      <w:r w:rsidRPr="003D1A5F">
        <w:rPr>
          <w:rFonts w:cs="Arial"/>
          <w:szCs w:val="36"/>
        </w:rPr>
        <w:t>PIATTAFORMA SERVICENOW PER LE ATTIVIT</w:t>
      </w:r>
      <w:r>
        <w:rPr>
          <w:rFonts w:cs="Arial"/>
          <w:szCs w:val="36"/>
        </w:rPr>
        <w:t>À</w:t>
      </w:r>
      <w:r w:rsidRPr="003D1A5F">
        <w:rPr>
          <w:rFonts w:cs="Arial"/>
          <w:szCs w:val="36"/>
        </w:rPr>
        <w:t xml:space="preserve"> DI DIGITAL SERVICE MANAGEMENT DI INAIL</w:t>
      </w:r>
      <w:r>
        <w:rPr>
          <w:rFonts w:cs="Arial"/>
          <w:szCs w:val="36"/>
        </w:rPr>
        <w:t xml:space="preserve"> </w:t>
      </w:r>
    </w:p>
    <w:p w:rsidR="00266B30" w:rsidRDefault="00467363" w:rsidP="00E73BCA">
      <w:pPr>
        <w:tabs>
          <w:tab w:val="left" w:pos="6331"/>
        </w:tabs>
        <w:spacing w:line="276" w:lineRule="auto"/>
        <w:jc w:val="both"/>
        <w:rPr>
          <w:rFonts w:asciiTheme="minorHAnsi" w:hAnsiTheme="minorHAnsi" w:cs="Arial"/>
          <w:b/>
          <w:bCs/>
          <w:sz w:val="20"/>
          <w:szCs w:val="20"/>
        </w:rPr>
      </w:pPr>
      <w:r>
        <w:rPr>
          <w:rFonts w:asciiTheme="minorHAnsi" w:hAnsiTheme="minorHAnsi" w:cs="Arial"/>
          <w:b/>
          <w:bCs/>
          <w:sz w:val="20"/>
          <w:szCs w:val="20"/>
        </w:rPr>
        <w:tab/>
      </w: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266B30" w:rsidP="00E73BCA">
      <w:pPr>
        <w:spacing w:line="276" w:lineRule="auto"/>
        <w:jc w:val="both"/>
        <w:rPr>
          <w:rFonts w:asciiTheme="minorHAnsi" w:hAnsiTheme="minorHAnsi" w:cs="Arial"/>
          <w:b/>
          <w:bCs/>
          <w:sz w:val="20"/>
          <w:szCs w:val="20"/>
        </w:rPr>
      </w:pPr>
    </w:p>
    <w:p w:rsidR="00266B30" w:rsidRDefault="00467363" w:rsidP="00E73BCA">
      <w:pPr>
        <w:pStyle w:val="Titoli14bold"/>
      </w:pPr>
      <w:r>
        <w:t>DOCUMENTO DI CONSULTAZIONE DEL MERCATO</w:t>
      </w:r>
    </w:p>
    <w:p w:rsidR="00266B30" w:rsidRDefault="00266B30">
      <w:pPr>
        <w:pStyle w:val="Titoli14bold"/>
        <w:ind w:left="284"/>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rsidP="00E73BCA">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266B30">
      <w:pPr>
        <w:spacing w:line="276" w:lineRule="auto"/>
        <w:ind w:left="284"/>
        <w:jc w:val="both"/>
        <w:rPr>
          <w:rFonts w:asciiTheme="minorHAnsi" w:hAnsiTheme="minorHAnsi" w:cs="Arial"/>
          <w:bCs/>
          <w:sz w:val="20"/>
          <w:szCs w:val="20"/>
        </w:rPr>
      </w:pPr>
    </w:p>
    <w:p w:rsidR="00E73BCA" w:rsidRPr="00424EC8" w:rsidRDefault="00075853" w:rsidP="00E73BCA">
      <w:pPr>
        <w:spacing w:line="276" w:lineRule="auto"/>
        <w:jc w:val="both"/>
        <w:rPr>
          <w:rFonts w:asciiTheme="minorHAnsi" w:hAnsiTheme="minorHAnsi"/>
          <w:sz w:val="20"/>
          <w:szCs w:val="20"/>
        </w:rPr>
      </w:pPr>
      <w:hyperlink r:id="rId8" w:history="1">
        <w:r w:rsidR="00E73BCA" w:rsidRPr="00424EC8">
          <w:rPr>
            <w:rStyle w:val="Collegamentoipertestuale"/>
            <w:rFonts w:asciiTheme="minorHAnsi" w:hAnsiTheme="minorHAnsi"/>
            <w:sz w:val="20"/>
            <w:szCs w:val="20"/>
          </w:rPr>
          <w:t>ictconsip@postacert.consip.it</w:t>
        </w:r>
      </w:hyperlink>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467363">
      <w:pPr>
        <w:spacing w:line="276" w:lineRule="auto"/>
        <w:ind w:left="284"/>
        <w:jc w:val="both"/>
        <w:rPr>
          <w:rFonts w:asciiTheme="minorHAnsi" w:hAnsiTheme="minorHAnsi" w:cs="Arial"/>
          <w:bCs/>
          <w:sz w:val="20"/>
          <w:szCs w:val="20"/>
        </w:rPr>
      </w:pPr>
      <w:r w:rsidRPr="00424EC8">
        <w:rPr>
          <w:rFonts w:asciiTheme="minorHAnsi" w:hAnsiTheme="minorHAnsi" w:cs="Arial"/>
          <w:bCs/>
          <w:sz w:val="20"/>
          <w:szCs w:val="20"/>
        </w:rPr>
        <w:t xml:space="preserve">Roma, </w:t>
      </w:r>
      <w:r w:rsidR="00424EC8" w:rsidRPr="00424EC8">
        <w:rPr>
          <w:rFonts w:asciiTheme="minorHAnsi" w:hAnsiTheme="minorHAnsi" w:cs="Arial"/>
          <w:bCs/>
          <w:sz w:val="20"/>
          <w:szCs w:val="20"/>
        </w:rPr>
        <w:t>27/11/2023</w:t>
      </w:r>
    </w:p>
    <w:p w:rsidR="00266B30" w:rsidRPr="00424EC8" w:rsidRDefault="00266B30">
      <w:pPr>
        <w:spacing w:line="276" w:lineRule="auto"/>
        <w:ind w:left="284"/>
        <w:jc w:val="both"/>
        <w:rPr>
          <w:rFonts w:asciiTheme="minorHAnsi" w:hAnsiTheme="minorHAnsi" w:cs="Arial"/>
          <w:b/>
          <w:bCs/>
          <w:sz w:val="20"/>
          <w:szCs w:val="20"/>
        </w:rPr>
      </w:pPr>
    </w:p>
    <w:p w:rsidR="00266B30" w:rsidRPr="00424EC8" w:rsidRDefault="00467363">
      <w:pPr>
        <w:ind w:left="284"/>
        <w:rPr>
          <w:rFonts w:asciiTheme="minorHAnsi" w:hAnsiTheme="minorHAnsi" w:cs="Arial"/>
          <w:b/>
          <w:bCs/>
          <w:sz w:val="20"/>
          <w:szCs w:val="20"/>
        </w:rPr>
      </w:pPr>
      <w:r w:rsidRPr="00424EC8">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Default="00266B30">
      <w:pPr>
        <w:spacing w:line="360" w:lineRule="auto"/>
        <w:ind w:left="284"/>
        <w:jc w:val="both"/>
        <w:rPr>
          <w:rFonts w:asciiTheme="minorHAnsi" w:hAnsiTheme="minorHAnsi" w:cs="Arial"/>
          <w:bCs/>
          <w:color w:val="FF0000"/>
          <w:sz w:val="20"/>
          <w:szCs w:val="20"/>
        </w:rPr>
      </w:pPr>
    </w:p>
    <w:p w:rsidR="00E73BCA" w:rsidRPr="00E73BCA" w:rsidRDefault="00E73BCA" w:rsidP="00E73BCA">
      <w:pPr>
        <w:spacing w:after="120" w:line="276" w:lineRule="auto"/>
        <w:ind w:left="284"/>
        <w:jc w:val="both"/>
        <w:rPr>
          <w:rFonts w:asciiTheme="minorHAnsi" w:hAnsiTheme="minorHAnsi" w:cs="Arial"/>
          <w:sz w:val="20"/>
          <w:szCs w:val="20"/>
        </w:rPr>
      </w:pPr>
      <w:r w:rsidRPr="00E73BCA">
        <w:rPr>
          <w:rFonts w:asciiTheme="minorHAnsi" w:hAnsiTheme="minorHAnsi" w:cs="Arial"/>
          <w:sz w:val="20"/>
          <w:szCs w:val="20"/>
        </w:rPr>
        <w:t xml:space="preserve">La presente consultazione di mercato è relativa all’acquisizione di sottoscrizioni della piattaforma </w:t>
      </w:r>
      <w:proofErr w:type="spellStart"/>
      <w:r w:rsidRPr="00E73BCA">
        <w:rPr>
          <w:rFonts w:asciiTheme="minorHAnsi" w:hAnsiTheme="minorHAnsi" w:cs="Arial"/>
          <w:sz w:val="20"/>
          <w:szCs w:val="20"/>
        </w:rPr>
        <w:t>ServiceNow</w:t>
      </w:r>
      <w:proofErr w:type="spellEnd"/>
      <w:r w:rsidRPr="00E73BCA">
        <w:rPr>
          <w:rFonts w:asciiTheme="minorHAnsi" w:hAnsiTheme="minorHAnsi" w:cs="Arial"/>
          <w:sz w:val="20"/>
          <w:szCs w:val="20"/>
        </w:rPr>
        <w:t xml:space="preserve"> per le attività di Digital Service Management di INAIL e relativi servizi professionali.</w:t>
      </w:r>
    </w:p>
    <w:p w:rsidR="00266B30" w:rsidRDefault="00266B30">
      <w:pPr>
        <w:pStyle w:val="BodyText21"/>
        <w:spacing w:line="276" w:lineRule="auto"/>
        <w:ind w:left="284"/>
        <w:rPr>
          <w:rFonts w:asciiTheme="minorHAnsi" w:hAnsiTheme="minorHAnsi" w:cs="Arial"/>
          <w:bCs/>
          <w:sz w:val="20"/>
          <w:szCs w:val="20"/>
        </w:rPr>
      </w:pPr>
    </w:p>
    <w:p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rsidR="00266B30" w:rsidRDefault="00467363" w:rsidP="00E73BCA">
      <w:pPr>
        <w:pStyle w:val="BodyText21"/>
        <w:numPr>
          <w:ilvl w:val="0"/>
          <w:numId w:val="30"/>
        </w:numPr>
        <w:tabs>
          <w:tab w:val="clear" w:pos="1440"/>
          <w:tab w:val="num" w:pos="360"/>
        </w:tabs>
        <w:spacing w:line="276" w:lineRule="auto"/>
        <w:ind w:left="641" w:hanging="357"/>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rsidR="00266B30" w:rsidRDefault="00467363" w:rsidP="00E73BCA">
      <w:pPr>
        <w:pStyle w:val="BodyText21"/>
        <w:numPr>
          <w:ilvl w:val="0"/>
          <w:numId w:val="30"/>
        </w:numPr>
        <w:tabs>
          <w:tab w:val="clear" w:pos="1440"/>
          <w:tab w:val="num" w:pos="360"/>
        </w:tabs>
        <w:spacing w:line="276" w:lineRule="auto"/>
        <w:ind w:left="641" w:hanging="357"/>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rsidR="00266B30" w:rsidRDefault="00467363" w:rsidP="00E73BCA">
      <w:pPr>
        <w:pStyle w:val="BodyText21"/>
        <w:numPr>
          <w:ilvl w:val="0"/>
          <w:numId w:val="30"/>
        </w:numPr>
        <w:tabs>
          <w:tab w:val="clear" w:pos="1440"/>
          <w:tab w:val="num" w:pos="360"/>
        </w:tabs>
        <w:spacing w:line="276" w:lineRule="auto"/>
        <w:ind w:left="641" w:hanging="357"/>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rsidR="00266B30" w:rsidRDefault="00467363" w:rsidP="00E73BCA">
      <w:pPr>
        <w:pStyle w:val="BodyText21"/>
        <w:numPr>
          <w:ilvl w:val="0"/>
          <w:numId w:val="30"/>
        </w:numPr>
        <w:tabs>
          <w:tab w:val="clear" w:pos="1440"/>
          <w:tab w:val="num" w:pos="360"/>
        </w:tabs>
        <w:spacing w:line="276" w:lineRule="auto"/>
        <w:ind w:left="641" w:hanging="357"/>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rsidR="00266B30" w:rsidRDefault="00266B30">
      <w:pPr>
        <w:spacing w:line="276" w:lineRule="auto"/>
        <w:ind w:left="284"/>
        <w:jc w:val="both"/>
        <w:rPr>
          <w:rFonts w:asciiTheme="minorHAnsi" w:hAnsiTheme="minorHAnsi" w:cs="Arial"/>
          <w:bCs/>
          <w:sz w:val="20"/>
          <w:szCs w:val="20"/>
        </w:rPr>
      </w:pPr>
    </w:p>
    <w:p w:rsidR="00266B30" w:rsidRPr="009E0FDE" w:rsidRDefault="00467363">
      <w:pPr>
        <w:spacing w:line="276" w:lineRule="auto"/>
        <w:ind w:left="284"/>
        <w:jc w:val="both"/>
        <w:rPr>
          <w:rFonts w:asciiTheme="minorHAnsi" w:hAnsiTheme="minorHAnsi" w:cs="Arial"/>
          <w:bCs/>
          <w:color w:val="0070C0"/>
          <w:sz w:val="20"/>
          <w:szCs w:val="20"/>
        </w:rPr>
      </w:pPr>
      <w:r w:rsidRPr="00E73BCA">
        <w:rPr>
          <w:rFonts w:asciiTheme="minorHAnsi" w:hAnsiTheme="minorHAnsi" w:cs="Arial"/>
          <w:bCs/>
          <w:sz w:val="20"/>
          <w:szCs w:val="20"/>
        </w:rPr>
        <w:t>In merito all’iniziativa “</w:t>
      </w:r>
      <w:r w:rsidR="00E73BCA" w:rsidRPr="00E73BCA">
        <w:rPr>
          <w:rFonts w:ascii="Calibri" w:hAnsi="Calibri" w:cs="Arial"/>
          <w:b/>
          <w:sz w:val="20"/>
          <w:szCs w:val="20"/>
        </w:rPr>
        <w:t>ID 2735 -</w:t>
      </w:r>
      <w:r w:rsidR="00E73BCA" w:rsidRPr="00E73BCA">
        <w:rPr>
          <w:rFonts w:ascii="Calibri" w:hAnsi="Calibri" w:cs="Arial"/>
          <w:sz w:val="20"/>
          <w:szCs w:val="20"/>
        </w:rPr>
        <w:t xml:space="preserve"> </w:t>
      </w:r>
      <w:r w:rsidR="00E73BCA" w:rsidRPr="00E73BCA">
        <w:rPr>
          <w:rFonts w:ascii="Calibri" w:hAnsi="Calibri" w:cs="Arial"/>
          <w:b/>
          <w:sz w:val="20"/>
          <w:szCs w:val="20"/>
        </w:rPr>
        <w:t xml:space="preserve">Piattaforma </w:t>
      </w:r>
      <w:proofErr w:type="spellStart"/>
      <w:r w:rsidR="00E73BCA" w:rsidRPr="00E73BCA">
        <w:rPr>
          <w:rFonts w:ascii="Calibri" w:hAnsi="Calibri" w:cs="Arial"/>
          <w:b/>
          <w:sz w:val="20"/>
          <w:szCs w:val="20"/>
        </w:rPr>
        <w:t>ServiceNow</w:t>
      </w:r>
      <w:proofErr w:type="spellEnd"/>
      <w:r w:rsidR="00E73BCA" w:rsidRPr="00E73BCA">
        <w:rPr>
          <w:rFonts w:ascii="Calibri" w:hAnsi="Calibri" w:cs="Arial"/>
          <w:b/>
          <w:sz w:val="20"/>
          <w:szCs w:val="20"/>
        </w:rPr>
        <w:t xml:space="preserve"> per Digital Service Management di INAIL</w:t>
      </w:r>
      <w:r w:rsidRPr="00E73BCA">
        <w:rPr>
          <w:rFonts w:asciiTheme="minorHAnsi" w:hAnsiTheme="minorHAnsi" w:cs="Arial"/>
          <w:bCs/>
          <w:sz w:val="20"/>
          <w:szCs w:val="20"/>
        </w:rPr>
        <w:t xml:space="preserve">” </w:t>
      </w:r>
      <w:r>
        <w:rPr>
          <w:rFonts w:asciiTheme="minorHAnsi" w:hAnsiTheme="minorHAnsi" w:cs="Arial"/>
          <w:bCs/>
          <w:sz w:val="20"/>
          <w:szCs w:val="20"/>
        </w:rPr>
        <w:t>Vi preghiamo di fornire il Vostro contributo - previa presa visione dell’informativa sul trattamento dei dati personal</w:t>
      </w:r>
      <w:r w:rsidR="002C0BC5">
        <w:rPr>
          <w:rFonts w:asciiTheme="minorHAnsi" w:hAnsiTheme="minorHAnsi" w:cs="Arial"/>
          <w:bCs/>
          <w:sz w:val="20"/>
          <w:szCs w:val="20"/>
        </w:rPr>
        <w:t xml:space="preserve">i sotto riportata - compilando </w:t>
      </w:r>
      <w:r>
        <w:rPr>
          <w:rFonts w:asciiTheme="minorHAnsi" w:hAnsiTheme="minorHAnsi" w:cs="Arial"/>
          <w:bCs/>
          <w:sz w:val="20"/>
          <w:szCs w:val="20"/>
        </w:rPr>
        <w:t>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w:t>
      </w:r>
      <w:r w:rsidR="00E73BCA">
        <w:rPr>
          <w:rFonts w:asciiTheme="minorHAnsi" w:hAnsiTheme="minorHAnsi" w:cs="Arial"/>
          <w:b/>
          <w:bCs/>
          <w:sz w:val="20"/>
          <w:szCs w:val="20"/>
          <w:u w:val="single"/>
        </w:rPr>
        <w:t>0</w:t>
      </w:r>
      <w:r>
        <w:rPr>
          <w:rFonts w:asciiTheme="minorHAnsi" w:hAnsiTheme="minorHAnsi" w:cs="Arial"/>
          <w:b/>
          <w:bCs/>
          <w:sz w:val="20"/>
          <w:szCs w:val="20"/>
          <w:u w:val="single"/>
        </w:rPr>
        <w:t xml:space="preserve"> giorni solari</w:t>
      </w:r>
      <w:r w:rsidRPr="00DC1D32">
        <w:rPr>
          <w:rFonts w:asciiTheme="minorHAnsi" w:hAnsiTheme="minorHAnsi" w:cs="Arial"/>
          <w:bCs/>
          <w:sz w:val="20"/>
          <w:szCs w:val="20"/>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00E73BCA" w:rsidRPr="00E73BCA">
        <w:rPr>
          <w:rFonts w:asciiTheme="minorHAnsi" w:hAnsiTheme="minorHAnsi"/>
          <w:b/>
          <w:sz w:val="20"/>
          <w:szCs w:val="20"/>
        </w:rPr>
        <w:t>ictconsip@postacert.consip.it</w:t>
      </w:r>
      <w:r w:rsidR="00E73BCA">
        <w:rPr>
          <w:rFonts w:asciiTheme="minorHAnsi" w:hAnsiTheme="minorHAnsi" w:cs="Arial"/>
          <w:bCs/>
          <w:sz w:val="20"/>
          <w:szCs w:val="20"/>
        </w:rPr>
        <w:t>.</w:t>
      </w:r>
      <w:r w:rsidRPr="009E0FDE">
        <w:rPr>
          <w:rFonts w:asciiTheme="minorHAnsi" w:hAnsiTheme="minorHAnsi" w:cs="Arial"/>
          <w:bCs/>
          <w:color w:val="0070C0"/>
          <w:sz w:val="20"/>
          <w:szCs w:val="20"/>
        </w:rPr>
        <w:tab/>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9E0FDE" w:rsidRDefault="009E0FDE">
      <w:pPr>
        <w:ind w:left="284"/>
        <w:jc w:val="both"/>
        <w:rPr>
          <w:rFonts w:asciiTheme="minorHAnsi" w:hAnsiTheme="minorHAnsi" w:cs="Arial"/>
          <w:b/>
          <w:bCs/>
          <w:sz w:val="22"/>
          <w:szCs w:val="20"/>
        </w:rPr>
      </w:pP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rsidR="00266B30" w:rsidRDefault="00266B30">
      <w:pPr>
        <w:spacing w:line="360" w:lineRule="auto"/>
        <w:ind w:left="284"/>
        <w:jc w:val="both"/>
        <w:rPr>
          <w:rFonts w:asciiTheme="minorHAnsi" w:hAnsiTheme="minorHAnsi" w:cs="Arial"/>
          <w:bCs/>
          <w:sz w:val="20"/>
          <w:szCs w:val="20"/>
        </w:rPr>
      </w:pPr>
    </w:p>
    <w:p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bookmarkStart w:id="0" w:name="_GoBack"/>
            <w:bookmarkEnd w:id="0"/>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266B30">
      <w:pPr>
        <w:spacing w:line="360" w:lineRule="auto"/>
        <w:ind w:left="284"/>
        <w:jc w:val="both"/>
        <w:rPr>
          <w:rFonts w:asciiTheme="minorHAnsi" w:hAnsiTheme="minorHAnsi" w:cs="Arial"/>
          <w:b/>
          <w:bCs/>
          <w:sz w:val="20"/>
          <w:szCs w:val="20"/>
        </w:rPr>
      </w:pPr>
    </w:p>
    <w:p w:rsidR="00266B30" w:rsidRDefault="00266B30">
      <w:pPr>
        <w:spacing w:line="360"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rsidR="00266B30" w:rsidRDefault="00266B30">
      <w:pPr>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266B30" w:rsidRDefault="00266B30">
      <w:pPr>
        <w:spacing w:line="276" w:lineRule="auto"/>
        <w:ind w:left="284"/>
        <w:jc w:val="both"/>
        <w:rPr>
          <w:rFonts w:asciiTheme="minorHAnsi" w:hAnsiTheme="minorHAnsi" w:cs="Arial"/>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E73BCA" w:rsidRDefault="00E73BCA">
      <w:pPr>
        <w:rPr>
          <w:rFonts w:asciiTheme="minorHAnsi" w:hAnsiTheme="minorHAnsi" w:cs="Arial"/>
          <w:bCs/>
          <w:sz w:val="20"/>
          <w:szCs w:val="20"/>
        </w:rPr>
      </w:pPr>
      <w:r>
        <w:rPr>
          <w:rFonts w:asciiTheme="minorHAnsi" w:hAnsiTheme="minorHAnsi" w:cs="Arial"/>
          <w:bCs/>
          <w:sz w:val="20"/>
          <w:szCs w:val="20"/>
        </w:rPr>
        <w:br w:type="page"/>
      </w:r>
    </w:p>
    <w:p w:rsidR="00E73BCA" w:rsidRDefault="00E73BCA" w:rsidP="00E73BCA">
      <w:pPr>
        <w:pStyle w:val="Titolo1"/>
        <w:tabs>
          <w:tab w:val="clear" w:pos="360"/>
        </w:tabs>
      </w:pPr>
      <w:r>
        <w:lastRenderedPageBreak/>
        <w:t>Informazioni di contesto</w:t>
      </w:r>
    </w:p>
    <w:p w:rsidR="00E73BCA" w:rsidRPr="00F648EE" w:rsidRDefault="00E73BCA" w:rsidP="00E73BCA">
      <w:pPr>
        <w:spacing w:before="120" w:after="120" w:line="276" w:lineRule="auto"/>
        <w:jc w:val="both"/>
        <w:rPr>
          <w:rFonts w:ascii="Calibri" w:hAnsi="Calibri" w:cs="Arial"/>
          <w:sz w:val="20"/>
          <w:szCs w:val="20"/>
        </w:rPr>
      </w:pPr>
      <w:r w:rsidRPr="00F648EE">
        <w:rPr>
          <w:rFonts w:ascii="Calibri" w:hAnsi="Calibri" w:cs="Arial"/>
          <w:sz w:val="20"/>
          <w:szCs w:val="20"/>
        </w:rPr>
        <w:t>La DCOD</w:t>
      </w:r>
      <w:r>
        <w:rPr>
          <w:rFonts w:ascii="Calibri" w:hAnsi="Calibri" w:cs="Arial"/>
          <w:sz w:val="20"/>
          <w:szCs w:val="20"/>
        </w:rPr>
        <w:t xml:space="preserve"> (</w:t>
      </w:r>
      <w:r w:rsidRPr="00F648EE">
        <w:rPr>
          <w:rFonts w:ascii="Calibri" w:hAnsi="Calibri" w:cs="Arial"/>
          <w:sz w:val="20"/>
          <w:szCs w:val="20"/>
        </w:rPr>
        <w:t>Direzione Centrale per l’Organizzazione Digitale</w:t>
      </w:r>
      <w:r>
        <w:rPr>
          <w:rFonts w:ascii="Calibri" w:hAnsi="Calibri" w:cs="Arial"/>
          <w:sz w:val="20"/>
          <w:szCs w:val="20"/>
        </w:rPr>
        <w:t xml:space="preserve"> di INAIL</w:t>
      </w:r>
      <w:r w:rsidRPr="00F648EE">
        <w:rPr>
          <w:rFonts w:ascii="Calibri" w:hAnsi="Calibri" w:cs="Arial"/>
          <w:sz w:val="20"/>
          <w:szCs w:val="20"/>
        </w:rPr>
        <w:t xml:space="preserve">) ha adottato un modello di funzionamento Service </w:t>
      </w:r>
      <w:proofErr w:type="spellStart"/>
      <w:r w:rsidRPr="00F648EE">
        <w:rPr>
          <w:rFonts w:ascii="Calibri" w:hAnsi="Calibri" w:cs="Arial"/>
          <w:sz w:val="20"/>
          <w:szCs w:val="20"/>
        </w:rPr>
        <w:t>Oriented</w:t>
      </w:r>
      <w:proofErr w:type="spellEnd"/>
      <w:r w:rsidRPr="00F648EE">
        <w:rPr>
          <w:rFonts w:ascii="Calibri" w:hAnsi="Calibri" w:cs="Arial"/>
          <w:sz w:val="20"/>
          <w:szCs w:val="20"/>
        </w:rPr>
        <w:t xml:space="preserve"> basato sulle best </w:t>
      </w:r>
      <w:proofErr w:type="spellStart"/>
      <w:r w:rsidRPr="00F648EE">
        <w:rPr>
          <w:rFonts w:ascii="Calibri" w:hAnsi="Calibri" w:cs="Arial"/>
          <w:sz w:val="20"/>
          <w:szCs w:val="20"/>
        </w:rPr>
        <w:t>practice</w:t>
      </w:r>
      <w:proofErr w:type="spellEnd"/>
      <w:r w:rsidRPr="00F648EE">
        <w:rPr>
          <w:rFonts w:ascii="Calibri" w:hAnsi="Calibri" w:cs="Arial"/>
          <w:sz w:val="20"/>
          <w:szCs w:val="20"/>
        </w:rPr>
        <w:t xml:space="preserve"> ITIL, che integra tipici processi operativi (Gestione Incidenti, Gestione Richieste, Gestione dei Problemi, Gestione dei Cambiamenti) con processi di IT </w:t>
      </w:r>
      <w:proofErr w:type="spellStart"/>
      <w:r w:rsidRPr="00F648EE">
        <w:rPr>
          <w:rFonts w:ascii="Calibri" w:hAnsi="Calibri" w:cs="Arial"/>
          <w:sz w:val="20"/>
          <w:szCs w:val="20"/>
        </w:rPr>
        <w:t>Governance</w:t>
      </w:r>
      <w:proofErr w:type="spellEnd"/>
      <w:r w:rsidRPr="00F648EE">
        <w:rPr>
          <w:rFonts w:ascii="Calibri" w:hAnsi="Calibri" w:cs="Arial"/>
          <w:sz w:val="20"/>
          <w:szCs w:val="20"/>
        </w:rPr>
        <w:t>, finalizzati ad una corretta e continua gestione integrata della Domanda, del Portafoglio Progetti e dei Progetti IT e con processi di gestione della relazione con Utenti Esterni (</w:t>
      </w:r>
      <w:proofErr w:type="spellStart"/>
      <w:r w:rsidRPr="00F648EE">
        <w:rPr>
          <w:rFonts w:ascii="Calibri" w:hAnsi="Calibri" w:cs="Arial"/>
          <w:sz w:val="20"/>
          <w:szCs w:val="20"/>
        </w:rPr>
        <w:t>Customer</w:t>
      </w:r>
      <w:proofErr w:type="spellEnd"/>
      <w:r w:rsidRPr="00F648EE">
        <w:rPr>
          <w:rFonts w:ascii="Calibri" w:hAnsi="Calibri" w:cs="Arial"/>
          <w:sz w:val="20"/>
          <w:szCs w:val="20"/>
        </w:rPr>
        <w:t xml:space="preserve"> Service Management).</w:t>
      </w:r>
    </w:p>
    <w:p w:rsidR="00E73BCA" w:rsidRPr="00F648EE" w:rsidRDefault="00E73BCA" w:rsidP="00E73BCA">
      <w:pPr>
        <w:spacing w:before="120" w:after="120" w:line="276" w:lineRule="auto"/>
        <w:jc w:val="both"/>
        <w:rPr>
          <w:rFonts w:ascii="Calibri" w:hAnsi="Calibri" w:cs="Arial"/>
          <w:sz w:val="20"/>
          <w:szCs w:val="20"/>
        </w:rPr>
      </w:pPr>
      <w:r w:rsidRPr="00F648EE">
        <w:rPr>
          <w:rFonts w:ascii="Calibri" w:hAnsi="Calibri" w:cs="Arial"/>
          <w:sz w:val="20"/>
          <w:szCs w:val="20"/>
        </w:rPr>
        <w:t>La soluzione del Digital Service Management ha consentito alla DCOD di ampliare la copertu</w:t>
      </w:r>
      <w:r>
        <w:rPr>
          <w:rFonts w:ascii="Calibri" w:hAnsi="Calibri" w:cs="Arial"/>
          <w:sz w:val="20"/>
          <w:szCs w:val="20"/>
        </w:rPr>
        <w:t xml:space="preserve">ra funzionale preesistente e </w:t>
      </w:r>
      <w:r w:rsidRPr="00F648EE">
        <w:rPr>
          <w:rFonts w:ascii="Calibri" w:hAnsi="Calibri" w:cs="Arial"/>
          <w:sz w:val="20"/>
          <w:szCs w:val="20"/>
        </w:rPr>
        <w:t xml:space="preserve">dotarsi di caratteristiche tecnologiche tali da semplificare la gestione operativa ed evolutiva della soluzione. </w:t>
      </w:r>
    </w:p>
    <w:p w:rsidR="00E73BCA" w:rsidRDefault="00E73BCA" w:rsidP="00E73BCA">
      <w:pPr>
        <w:spacing w:before="120" w:after="120" w:line="276" w:lineRule="auto"/>
        <w:jc w:val="both"/>
        <w:rPr>
          <w:rFonts w:ascii="Calibri" w:hAnsi="Calibri" w:cs="Arial"/>
          <w:sz w:val="20"/>
          <w:szCs w:val="20"/>
        </w:rPr>
      </w:pPr>
      <w:r w:rsidRPr="00F648EE">
        <w:rPr>
          <w:rFonts w:ascii="Calibri" w:hAnsi="Calibri" w:cs="Arial"/>
          <w:sz w:val="20"/>
          <w:szCs w:val="20"/>
        </w:rPr>
        <w:t xml:space="preserve">Il servizio è attualmente reso attraverso una piattaforma unica, </w:t>
      </w:r>
      <w:proofErr w:type="spellStart"/>
      <w:r w:rsidRPr="00F648EE">
        <w:rPr>
          <w:rFonts w:ascii="Calibri" w:hAnsi="Calibri" w:cs="Arial"/>
          <w:sz w:val="20"/>
          <w:szCs w:val="20"/>
        </w:rPr>
        <w:t>nativamente</w:t>
      </w:r>
      <w:proofErr w:type="spellEnd"/>
      <w:r w:rsidRPr="00F648EE">
        <w:rPr>
          <w:rFonts w:ascii="Calibri" w:hAnsi="Calibri" w:cs="Arial"/>
          <w:sz w:val="20"/>
          <w:szCs w:val="20"/>
        </w:rPr>
        <w:t xml:space="preserve"> integrata, è erogato in modalità </w:t>
      </w:r>
      <w:proofErr w:type="spellStart"/>
      <w:r w:rsidRPr="00F648EE">
        <w:rPr>
          <w:rFonts w:ascii="Calibri" w:hAnsi="Calibri" w:cs="Arial"/>
          <w:sz w:val="20"/>
          <w:szCs w:val="20"/>
        </w:rPr>
        <w:t>cloud</w:t>
      </w:r>
      <w:proofErr w:type="spellEnd"/>
      <w:r w:rsidRPr="00F648EE">
        <w:rPr>
          <w:rFonts w:ascii="Calibri" w:hAnsi="Calibri" w:cs="Arial"/>
          <w:sz w:val="20"/>
          <w:szCs w:val="20"/>
        </w:rPr>
        <w:t xml:space="preserve"> e si è dimostrato capace di assicurare i massimi benefici in termini di flessibilità d’uso e, al tempo stesso, di sicurezza informatica, con una base dati unica, nella quale tutte le funzionalità sono integrate "by design" e poggiano su una componente architetturale trasversale.</w:t>
      </w:r>
    </w:p>
    <w:p w:rsidR="00E73BCA" w:rsidRPr="00F648EE" w:rsidRDefault="00E73BCA" w:rsidP="00E73BCA">
      <w:pPr>
        <w:spacing w:before="120" w:after="120" w:line="276" w:lineRule="auto"/>
        <w:jc w:val="both"/>
        <w:rPr>
          <w:rFonts w:ascii="Calibri" w:hAnsi="Calibri" w:cs="Arial"/>
          <w:sz w:val="20"/>
          <w:szCs w:val="20"/>
        </w:rPr>
      </w:pPr>
      <w:r w:rsidRPr="00F648EE">
        <w:rPr>
          <w:rFonts w:ascii="Calibri" w:hAnsi="Calibri" w:cs="Arial"/>
          <w:sz w:val="20"/>
          <w:szCs w:val="20"/>
        </w:rPr>
        <w:t xml:space="preserve">La soluzione adottata è </w:t>
      </w:r>
      <w:proofErr w:type="spellStart"/>
      <w:r w:rsidRPr="00F648EE">
        <w:rPr>
          <w:rFonts w:ascii="Calibri" w:hAnsi="Calibri" w:cs="Arial"/>
          <w:b/>
          <w:sz w:val="20"/>
          <w:szCs w:val="20"/>
        </w:rPr>
        <w:t>ServiceNow</w:t>
      </w:r>
      <w:proofErr w:type="spellEnd"/>
      <w:r w:rsidRPr="00F648EE">
        <w:rPr>
          <w:rFonts w:ascii="Calibri" w:hAnsi="Calibri" w:cs="Arial"/>
          <w:sz w:val="20"/>
          <w:szCs w:val="20"/>
        </w:rPr>
        <w:t>.</w:t>
      </w:r>
    </w:p>
    <w:p w:rsidR="00E73BCA" w:rsidRPr="002519E7" w:rsidRDefault="00E73BCA" w:rsidP="00E73BCA">
      <w:pPr>
        <w:rPr>
          <w:rFonts w:ascii="Calibri" w:hAnsi="Calibri" w:cs="Arial"/>
          <w:bCs/>
          <w:sz w:val="20"/>
          <w:szCs w:val="20"/>
        </w:rPr>
      </w:pPr>
      <w:r w:rsidRPr="002519E7">
        <w:rPr>
          <w:rFonts w:ascii="Calibri" w:hAnsi="Calibri" w:cs="Arial"/>
          <w:bCs/>
          <w:sz w:val="20"/>
          <w:szCs w:val="20"/>
        </w:rPr>
        <w:t>La</w:t>
      </w:r>
      <w:r>
        <w:rPr>
          <w:rFonts w:ascii="Calibri" w:hAnsi="Calibri" w:cs="Arial"/>
          <w:bCs/>
          <w:sz w:val="20"/>
          <w:szCs w:val="20"/>
        </w:rPr>
        <w:t xml:space="preserve"> suddetta piattaforma</w:t>
      </w:r>
      <w:r w:rsidRPr="002519E7">
        <w:rPr>
          <w:rFonts w:ascii="Calibri" w:hAnsi="Calibri" w:cs="Arial"/>
          <w:bCs/>
          <w:sz w:val="20"/>
          <w:szCs w:val="20"/>
        </w:rPr>
        <w:t xml:space="preserve"> </w:t>
      </w:r>
      <w:r>
        <w:rPr>
          <w:rFonts w:ascii="Calibri" w:hAnsi="Calibri" w:cs="Arial"/>
          <w:bCs/>
          <w:sz w:val="20"/>
          <w:szCs w:val="20"/>
        </w:rPr>
        <w:t>consente</w:t>
      </w:r>
      <w:r w:rsidRPr="002519E7">
        <w:rPr>
          <w:rFonts w:ascii="Calibri" w:hAnsi="Calibri" w:cs="Arial"/>
          <w:bCs/>
          <w:sz w:val="20"/>
          <w:szCs w:val="20"/>
        </w:rPr>
        <w:t xml:space="preserve"> di:</w:t>
      </w:r>
    </w:p>
    <w:p w:rsidR="00E73BCA" w:rsidRPr="002519E7" w:rsidRDefault="00E73BCA" w:rsidP="00E73BCA">
      <w:pPr>
        <w:pStyle w:val="Paragrafoelenco"/>
        <w:numPr>
          <w:ilvl w:val="0"/>
          <w:numId w:val="48"/>
        </w:numPr>
        <w:spacing w:line="276" w:lineRule="auto"/>
        <w:ind w:left="357" w:hanging="357"/>
        <w:jc w:val="both"/>
        <w:rPr>
          <w:rFonts w:ascii="Calibri" w:hAnsi="Calibri" w:cs="Arial"/>
          <w:bCs/>
          <w:sz w:val="20"/>
          <w:szCs w:val="20"/>
        </w:rPr>
      </w:pPr>
      <w:r w:rsidRPr="002519E7">
        <w:rPr>
          <w:rFonts w:ascii="Calibri" w:hAnsi="Calibri" w:cs="Arial"/>
          <w:bCs/>
          <w:sz w:val="20"/>
          <w:szCs w:val="20"/>
        </w:rPr>
        <w:t>integrar</w:t>
      </w:r>
      <w:r>
        <w:rPr>
          <w:rFonts w:ascii="Calibri" w:hAnsi="Calibri" w:cs="Arial"/>
          <w:bCs/>
          <w:sz w:val="20"/>
          <w:szCs w:val="20"/>
        </w:rPr>
        <w:t>e con estrema versatilità e</w:t>
      </w:r>
      <w:r w:rsidRPr="002519E7">
        <w:rPr>
          <w:rFonts w:ascii="Calibri" w:hAnsi="Calibri" w:cs="Arial"/>
          <w:bCs/>
          <w:sz w:val="20"/>
          <w:szCs w:val="20"/>
        </w:rPr>
        <w:t xml:space="preserve"> immediatezza le ulteriori componenti di Service Management nelle disponibilità dell’Istituto</w:t>
      </w:r>
      <w:r>
        <w:rPr>
          <w:rFonts w:ascii="Calibri" w:hAnsi="Calibri" w:cs="Arial"/>
          <w:bCs/>
          <w:sz w:val="20"/>
          <w:szCs w:val="20"/>
        </w:rPr>
        <w:t>;</w:t>
      </w:r>
      <w:r w:rsidRPr="002519E7">
        <w:rPr>
          <w:rFonts w:ascii="Calibri" w:hAnsi="Calibri" w:cs="Arial"/>
          <w:bCs/>
          <w:sz w:val="20"/>
          <w:szCs w:val="20"/>
        </w:rPr>
        <w:t xml:space="preserve"> </w:t>
      </w:r>
    </w:p>
    <w:p w:rsidR="00E73BCA" w:rsidRPr="002519E7" w:rsidRDefault="00E73BCA" w:rsidP="00E73BCA">
      <w:pPr>
        <w:pStyle w:val="Paragrafoelenco"/>
        <w:numPr>
          <w:ilvl w:val="0"/>
          <w:numId w:val="48"/>
        </w:numPr>
        <w:spacing w:line="276" w:lineRule="auto"/>
        <w:ind w:left="357" w:hanging="357"/>
        <w:jc w:val="both"/>
        <w:rPr>
          <w:rFonts w:ascii="Calibri" w:hAnsi="Calibri" w:cs="Arial"/>
          <w:bCs/>
          <w:sz w:val="20"/>
          <w:szCs w:val="20"/>
        </w:rPr>
      </w:pPr>
      <w:r w:rsidRPr="002519E7">
        <w:rPr>
          <w:rFonts w:ascii="Calibri" w:hAnsi="Calibri" w:cs="Arial"/>
          <w:bCs/>
          <w:sz w:val="20"/>
          <w:szCs w:val="20"/>
        </w:rPr>
        <w:t>garantire l’immediata operatività del servizio, man mano che venga fatta formale richiesta dall’Istituto di attivazione delle specifiche funzionalità</w:t>
      </w:r>
      <w:r>
        <w:rPr>
          <w:rFonts w:ascii="Calibri" w:hAnsi="Calibri" w:cs="Arial"/>
          <w:bCs/>
          <w:sz w:val="20"/>
          <w:szCs w:val="20"/>
        </w:rPr>
        <w:t>;</w:t>
      </w:r>
    </w:p>
    <w:p w:rsidR="00E73BCA" w:rsidRPr="002519E7" w:rsidRDefault="00E73BCA" w:rsidP="00E73BCA">
      <w:pPr>
        <w:pStyle w:val="Paragrafoelenco"/>
        <w:numPr>
          <w:ilvl w:val="0"/>
          <w:numId w:val="48"/>
        </w:numPr>
        <w:spacing w:line="276" w:lineRule="auto"/>
        <w:ind w:left="357" w:hanging="357"/>
        <w:jc w:val="both"/>
        <w:rPr>
          <w:rFonts w:ascii="Calibri" w:hAnsi="Calibri" w:cs="Arial"/>
          <w:bCs/>
          <w:sz w:val="20"/>
          <w:szCs w:val="20"/>
        </w:rPr>
      </w:pPr>
      <w:r w:rsidRPr="002519E7">
        <w:rPr>
          <w:rFonts w:ascii="Calibri" w:hAnsi="Calibri" w:cs="Arial"/>
          <w:bCs/>
          <w:sz w:val="20"/>
          <w:szCs w:val="20"/>
        </w:rPr>
        <w:t>assecondare i programmi di sviluppo dei servizi programmati dall’Istituto;</w:t>
      </w:r>
    </w:p>
    <w:p w:rsidR="00E73BCA" w:rsidRPr="002519E7" w:rsidRDefault="00E73BCA" w:rsidP="00E73BCA">
      <w:pPr>
        <w:pStyle w:val="Paragrafoelenco"/>
        <w:numPr>
          <w:ilvl w:val="0"/>
          <w:numId w:val="48"/>
        </w:numPr>
        <w:spacing w:line="276" w:lineRule="auto"/>
        <w:ind w:left="357" w:hanging="357"/>
        <w:jc w:val="both"/>
        <w:rPr>
          <w:rFonts w:ascii="Calibri" w:hAnsi="Calibri" w:cs="Arial"/>
          <w:bCs/>
          <w:sz w:val="20"/>
          <w:szCs w:val="20"/>
        </w:rPr>
      </w:pPr>
      <w:r w:rsidRPr="002519E7">
        <w:rPr>
          <w:rFonts w:ascii="Calibri" w:hAnsi="Calibri" w:cs="Arial"/>
          <w:bCs/>
          <w:sz w:val="20"/>
          <w:szCs w:val="20"/>
        </w:rPr>
        <w:t>rispondere in maniera flessibile alla gestione integrata dei processi</w:t>
      </w:r>
      <w:r>
        <w:rPr>
          <w:rFonts w:ascii="Calibri" w:hAnsi="Calibri" w:cs="Arial"/>
          <w:bCs/>
          <w:sz w:val="20"/>
          <w:szCs w:val="20"/>
        </w:rPr>
        <w:t>.</w:t>
      </w:r>
    </w:p>
    <w:p w:rsidR="00E73BCA" w:rsidRDefault="00E73BCA" w:rsidP="00E73BCA">
      <w:pPr>
        <w:spacing w:before="120" w:after="120" w:line="276" w:lineRule="auto"/>
        <w:jc w:val="both"/>
        <w:rPr>
          <w:rFonts w:ascii="Calibri" w:hAnsi="Calibri" w:cs="Arial"/>
          <w:sz w:val="20"/>
          <w:szCs w:val="20"/>
        </w:rPr>
      </w:pPr>
      <w:r>
        <w:rPr>
          <w:rFonts w:ascii="Calibri" w:hAnsi="Calibri" w:cs="Arial"/>
          <w:sz w:val="20"/>
          <w:szCs w:val="20"/>
        </w:rPr>
        <w:t xml:space="preserve">La piattaforma </w:t>
      </w:r>
      <w:proofErr w:type="spellStart"/>
      <w:r>
        <w:rPr>
          <w:rFonts w:ascii="Calibri" w:hAnsi="Calibri" w:cs="Arial"/>
          <w:sz w:val="20"/>
          <w:szCs w:val="20"/>
        </w:rPr>
        <w:t>Service</w:t>
      </w:r>
      <w:r w:rsidRPr="00BA2C37">
        <w:rPr>
          <w:rFonts w:ascii="Calibri" w:hAnsi="Calibri" w:cs="Arial"/>
          <w:sz w:val="20"/>
          <w:szCs w:val="20"/>
        </w:rPr>
        <w:t>Now</w:t>
      </w:r>
      <w:proofErr w:type="spellEnd"/>
      <w:r w:rsidRPr="00BA2C37">
        <w:rPr>
          <w:rFonts w:ascii="Calibri" w:hAnsi="Calibri" w:cs="Arial"/>
          <w:sz w:val="20"/>
          <w:szCs w:val="20"/>
        </w:rPr>
        <w:t xml:space="preserve"> comprende un insieme </w:t>
      </w:r>
      <w:r>
        <w:rPr>
          <w:rFonts w:ascii="Calibri" w:hAnsi="Calibri" w:cs="Arial"/>
          <w:sz w:val="20"/>
          <w:szCs w:val="20"/>
        </w:rPr>
        <w:t>di moduli, rappresentati nella seguente figura.</w:t>
      </w:r>
    </w:p>
    <w:p w:rsidR="00E73BCA" w:rsidRDefault="00E73BCA" w:rsidP="00E73BCA">
      <w:pPr>
        <w:spacing w:before="120" w:after="120" w:line="276" w:lineRule="auto"/>
        <w:jc w:val="both"/>
        <w:rPr>
          <w:rFonts w:ascii="Calibri" w:hAnsi="Calibri" w:cs="Arial"/>
          <w:sz w:val="20"/>
          <w:szCs w:val="20"/>
        </w:rPr>
      </w:pPr>
      <w:r>
        <w:rPr>
          <w:noProof/>
        </w:rPr>
        <w:drawing>
          <wp:inline distT="0" distB="0" distL="0" distR="0" wp14:anchorId="7208028B" wp14:editId="38569358">
            <wp:extent cx="5400040" cy="269464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94647"/>
                    </a:xfrm>
                    <a:prstGeom prst="rect">
                      <a:avLst/>
                    </a:prstGeom>
                    <a:noFill/>
                  </pic:spPr>
                </pic:pic>
              </a:graphicData>
            </a:graphic>
          </wp:inline>
        </w:drawing>
      </w:r>
    </w:p>
    <w:p w:rsidR="00E73BCA" w:rsidRDefault="00E73BCA" w:rsidP="00E73BCA">
      <w:pPr>
        <w:spacing w:before="120" w:after="120" w:line="276" w:lineRule="auto"/>
        <w:jc w:val="both"/>
        <w:rPr>
          <w:rFonts w:ascii="Calibri" w:hAnsi="Calibri" w:cs="Arial"/>
          <w:sz w:val="20"/>
          <w:szCs w:val="20"/>
        </w:rPr>
      </w:pPr>
      <w:r w:rsidRPr="00BA2C37">
        <w:rPr>
          <w:rFonts w:ascii="Calibri" w:hAnsi="Calibri" w:cs="Arial"/>
          <w:sz w:val="20"/>
          <w:szCs w:val="20"/>
        </w:rPr>
        <w:t xml:space="preserve">I moduli attualmente in uso sono </w:t>
      </w:r>
      <w:r>
        <w:rPr>
          <w:rFonts w:ascii="Calibri" w:hAnsi="Calibri" w:cs="Arial"/>
          <w:sz w:val="20"/>
          <w:szCs w:val="20"/>
        </w:rPr>
        <w:t>quell</w:t>
      </w:r>
      <w:r w:rsidRPr="00BA2C37">
        <w:rPr>
          <w:rFonts w:ascii="Calibri" w:hAnsi="Calibri" w:cs="Arial"/>
          <w:sz w:val="20"/>
          <w:szCs w:val="20"/>
        </w:rPr>
        <w:t>i raffigurati, ad eccezione di “</w:t>
      </w:r>
      <w:proofErr w:type="spellStart"/>
      <w:r w:rsidRPr="00BA2C37">
        <w:rPr>
          <w:rFonts w:ascii="Calibri" w:hAnsi="Calibri" w:cs="Arial"/>
          <w:sz w:val="20"/>
          <w:szCs w:val="20"/>
        </w:rPr>
        <w:t>Intelligent</w:t>
      </w:r>
      <w:proofErr w:type="spellEnd"/>
      <w:r w:rsidRPr="00BA2C37">
        <w:rPr>
          <w:rFonts w:ascii="Calibri" w:hAnsi="Calibri" w:cs="Arial"/>
          <w:sz w:val="20"/>
          <w:szCs w:val="20"/>
        </w:rPr>
        <w:t xml:space="preserve"> </w:t>
      </w:r>
      <w:proofErr w:type="spellStart"/>
      <w:r w:rsidRPr="00BA2C37">
        <w:rPr>
          <w:rFonts w:ascii="Calibri" w:hAnsi="Calibri" w:cs="Arial"/>
          <w:sz w:val="20"/>
          <w:szCs w:val="20"/>
        </w:rPr>
        <w:t>Apps</w:t>
      </w:r>
      <w:proofErr w:type="spellEnd"/>
      <w:r w:rsidRPr="00BA2C37">
        <w:rPr>
          <w:rFonts w:ascii="Calibri" w:hAnsi="Calibri" w:cs="Arial"/>
          <w:sz w:val="20"/>
          <w:szCs w:val="20"/>
        </w:rPr>
        <w:t>”, “</w:t>
      </w:r>
      <w:proofErr w:type="spellStart"/>
      <w:r w:rsidRPr="00BA2C37">
        <w:rPr>
          <w:rFonts w:ascii="Calibri" w:hAnsi="Calibri" w:cs="Arial"/>
          <w:sz w:val="20"/>
          <w:szCs w:val="20"/>
        </w:rPr>
        <w:t>G</w:t>
      </w:r>
      <w:r>
        <w:rPr>
          <w:rFonts w:ascii="Calibri" w:hAnsi="Calibri" w:cs="Arial"/>
          <w:sz w:val="20"/>
          <w:szCs w:val="20"/>
        </w:rPr>
        <w:t>overnance</w:t>
      </w:r>
      <w:proofErr w:type="spellEnd"/>
      <w:r>
        <w:rPr>
          <w:rFonts w:ascii="Calibri" w:hAnsi="Calibri" w:cs="Arial"/>
          <w:sz w:val="20"/>
          <w:szCs w:val="20"/>
        </w:rPr>
        <w:t xml:space="preserve">, </w:t>
      </w:r>
      <w:proofErr w:type="spellStart"/>
      <w:r>
        <w:rPr>
          <w:rFonts w:ascii="Calibri" w:hAnsi="Calibri" w:cs="Arial"/>
          <w:sz w:val="20"/>
          <w:szCs w:val="20"/>
        </w:rPr>
        <w:t>risk</w:t>
      </w:r>
      <w:proofErr w:type="spellEnd"/>
      <w:r>
        <w:rPr>
          <w:rFonts w:ascii="Calibri" w:hAnsi="Calibri" w:cs="Arial"/>
          <w:sz w:val="20"/>
          <w:szCs w:val="20"/>
        </w:rPr>
        <w:t xml:space="preserve"> &amp; </w:t>
      </w:r>
      <w:proofErr w:type="spellStart"/>
      <w:r>
        <w:rPr>
          <w:rFonts w:ascii="Calibri" w:hAnsi="Calibri" w:cs="Arial"/>
          <w:sz w:val="20"/>
          <w:szCs w:val="20"/>
        </w:rPr>
        <w:t>compliance</w:t>
      </w:r>
      <w:proofErr w:type="spellEnd"/>
      <w:r>
        <w:rPr>
          <w:rFonts w:ascii="Calibri" w:hAnsi="Calibri" w:cs="Arial"/>
          <w:sz w:val="20"/>
          <w:szCs w:val="20"/>
        </w:rPr>
        <w:t xml:space="preserve">” </w:t>
      </w:r>
      <w:proofErr w:type="gramStart"/>
      <w:r>
        <w:rPr>
          <w:rFonts w:ascii="Calibri" w:hAnsi="Calibri" w:cs="Arial"/>
          <w:sz w:val="20"/>
          <w:szCs w:val="20"/>
        </w:rPr>
        <w:t>e</w:t>
      </w:r>
      <w:r w:rsidRPr="00BA2C37">
        <w:rPr>
          <w:rFonts w:ascii="Calibri" w:hAnsi="Calibri" w:cs="Arial"/>
          <w:sz w:val="20"/>
          <w:szCs w:val="20"/>
        </w:rPr>
        <w:t xml:space="preserve"> “</w:t>
      </w:r>
      <w:proofErr w:type="gramEnd"/>
      <w:r w:rsidRPr="00BA2C37">
        <w:rPr>
          <w:rFonts w:ascii="Calibri" w:hAnsi="Calibri" w:cs="Arial"/>
          <w:sz w:val="20"/>
          <w:szCs w:val="20"/>
        </w:rPr>
        <w:t xml:space="preserve">Software </w:t>
      </w:r>
      <w:proofErr w:type="spellStart"/>
      <w:r w:rsidRPr="00BA2C37">
        <w:rPr>
          <w:rFonts w:ascii="Calibri" w:hAnsi="Calibri" w:cs="Arial"/>
          <w:sz w:val="20"/>
          <w:szCs w:val="20"/>
        </w:rPr>
        <w:t>Asset</w:t>
      </w:r>
      <w:proofErr w:type="spellEnd"/>
      <w:r w:rsidRPr="00BA2C37">
        <w:rPr>
          <w:rFonts w:ascii="Calibri" w:hAnsi="Calibri" w:cs="Arial"/>
          <w:sz w:val="20"/>
          <w:szCs w:val="20"/>
        </w:rPr>
        <w:t xml:space="preserve"> Management</w:t>
      </w:r>
      <w:r>
        <w:rPr>
          <w:rFonts w:ascii="Calibri" w:hAnsi="Calibri" w:cs="Arial"/>
          <w:sz w:val="20"/>
          <w:szCs w:val="20"/>
        </w:rPr>
        <w:t>”.</w:t>
      </w:r>
    </w:p>
    <w:p w:rsidR="00E73BCA" w:rsidRPr="0029369B" w:rsidRDefault="00E73BCA" w:rsidP="00E73BCA">
      <w:pPr>
        <w:pStyle w:val="Titolo1"/>
        <w:spacing w:before="360"/>
        <w:ind w:left="357" w:hanging="357"/>
      </w:pPr>
      <w:r w:rsidRPr="0029369B">
        <w:lastRenderedPageBreak/>
        <w:t>Oggetto della fornitura</w:t>
      </w:r>
    </w:p>
    <w:p w:rsidR="00E73BCA" w:rsidRPr="0029369B" w:rsidRDefault="00E73BCA" w:rsidP="00E73BCA">
      <w:pPr>
        <w:spacing w:before="120" w:after="120" w:line="276" w:lineRule="auto"/>
        <w:jc w:val="both"/>
        <w:rPr>
          <w:rFonts w:ascii="Calibri" w:hAnsi="Calibri" w:cs="Arial"/>
          <w:sz w:val="20"/>
          <w:szCs w:val="20"/>
        </w:rPr>
      </w:pPr>
      <w:r>
        <w:rPr>
          <w:rFonts w:ascii="Calibri" w:hAnsi="Calibri" w:cs="Arial"/>
          <w:sz w:val="20"/>
          <w:szCs w:val="20"/>
        </w:rPr>
        <w:t>La tabella seguente riporta il fabbisogno di INAIL in termini di prodotti e relative quantità, suddivisi in un perimetro base e un perimetro opzionale</w:t>
      </w:r>
      <w:r w:rsidR="00DC1D32">
        <w:rPr>
          <w:rFonts w:ascii="Calibri" w:hAnsi="Calibri" w:cs="Arial"/>
          <w:sz w:val="20"/>
          <w:szCs w:val="20"/>
        </w:rPr>
        <w:t>, e di servizi professionali</w:t>
      </w:r>
      <w:r>
        <w:rPr>
          <w:rFonts w:ascii="Calibri" w:hAnsi="Calibri"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4879"/>
        <w:gridCol w:w="1830"/>
      </w:tblGrid>
      <w:tr w:rsidR="005414EC" w:rsidRPr="005414EC" w:rsidTr="005414EC">
        <w:trPr>
          <w:trHeight w:val="283"/>
        </w:trPr>
        <w:tc>
          <w:tcPr>
            <w:tcW w:w="5000" w:type="pct"/>
            <w:gridSpan w:val="3"/>
            <w:shd w:val="clear" w:color="auto" w:fill="DDEBF9"/>
            <w:vAlign w:val="center"/>
            <w:hideMark/>
          </w:tcPr>
          <w:p w:rsidR="00E73BCA" w:rsidRPr="005414EC" w:rsidRDefault="00E73BCA" w:rsidP="005414EC">
            <w:pPr>
              <w:jc w:val="center"/>
              <w:rPr>
                <w:rFonts w:ascii="Calibri" w:hAnsi="Calibri" w:cs="Calibri"/>
                <w:b/>
                <w:bCs/>
                <w:sz w:val="20"/>
                <w:szCs w:val="20"/>
              </w:rPr>
            </w:pPr>
            <w:r w:rsidRPr="005414EC">
              <w:rPr>
                <w:rFonts w:ascii="Calibri" w:hAnsi="Calibri" w:cs="Calibri"/>
                <w:b/>
                <w:bCs/>
                <w:sz w:val="20"/>
                <w:szCs w:val="20"/>
              </w:rPr>
              <w:t>PERIMETRO BASE</w:t>
            </w:r>
          </w:p>
        </w:tc>
      </w:tr>
      <w:tr w:rsidR="00E73BCA" w:rsidRPr="004744C3" w:rsidTr="005414EC">
        <w:trPr>
          <w:trHeight w:val="283"/>
        </w:trPr>
        <w:tc>
          <w:tcPr>
            <w:tcW w:w="1051" w:type="pct"/>
            <w:shd w:val="clear" w:color="000000" w:fill="DDEBF7"/>
            <w:vAlign w:val="center"/>
            <w:hideMark/>
          </w:tcPr>
          <w:p w:rsidR="00E73BCA" w:rsidRPr="004744C3" w:rsidRDefault="005414EC" w:rsidP="005414EC">
            <w:pPr>
              <w:jc w:val="center"/>
              <w:rPr>
                <w:rFonts w:ascii="Calibri" w:hAnsi="Calibri" w:cs="Calibri"/>
                <w:b/>
                <w:bCs/>
                <w:sz w:val="20"/>
                <w:szCs w:val="20"/>
              </w:rPr>
            </w:pPr>
            <w:r>
              <w:rPr>
                <w:rFonts w:ascii="Calibri" w:hAnsi="Calibri" w:cs="Calibri"/>
                <w:b/>
                <w:bCs/>
                <w:sz w:val="20"/>
                <w:szCs w:val="20"/>
              </w:rPr>
              <w:t>Codice</w:t>
            </w:r>
            <w:r w:rsidRPr="004744C3">
              <w:rPr>
                <w:rFonts w:ascii="Calibri" w:hAnsi="Calibri" w:cs="Calibri"/>
                <w:b/>
                <w:bCs/>
                <w:sz w:val="20"/>
                <w:szCs w:val="20"/>
              </w:rPr>
              <w:t xml:space="preserve"> </w:t>
            </w:r>
            <w:r w:rsidR="00E73BCA" w:rsidRPr="004744C3">
              <w:rPr>
                <w:rFonts w:ascii="Calibri" w:hAnsi="Calibri" w:cs="Calibri"/>
                <w:b/>
                <w:bCs/>
                <w:sz w:val="20"/>
                <w:szCs w:val="20"/>
              </w:rPr>
              <w:t>prodotto</w:t>
            </w:r>
          </w:p>
        </w:tc>
        <w:tc>
          <w:tcPr>
            <w:tcW w:w="2872" w:type="pct"/>
            <w:shd w:val="clear" w:color="000000" w:fill="DDEBF7"/>
            <w:vAlign w:val="center"/>
            <w:hideMark/>
          </w:tcPr>
          <w:p w:rsidR="00E73BCA" w:rsidRPr="004744C3" w:rsidRDefault="00E73BCA" w:rsidP="005414EC">
            <w:pPr>
              <w:jc w:val="center"/>
              <w:rPr>
                <w:rFonts w:ascii="Calibri" w:hAnsi="Calibri" w:cs="Calibri"/>
                <w:b/>
                <w:bCs/>
                <w:sz w:val="20"/>
                <w:szCs w:val="20"/>
              </w:rPr>
            </w:pPr>
            <w:r w:rsidRPr="004744C3">
              <w:rPr>
                <w:rFonts w:ascii="Calibri" w:hAnsi="Calibri" w:cs="Calibri"/>
                <w:b/>
                <w:bCs/>
                <w:sz w:val="20"/>
                <w:szCs w:val="20"/>
              </w:rPr>
              <w:t>Nome prodotto</w:t>
            </w:r>
          </w:p>
        </w:tc>
        <w:tc>
          <w:tcPr>
            <w:tcW w:w="1077" w:type="pct"/>
            <w:shd w:val="clear" w:color="000000" w:fill="DDEBF7"/>
            <w:vAlign w:val="center"/>
            <w:hideMark/>
          </w:tcPr>
          <w:p w:rsidR="00E73BCA" w:rsidRPr="004744C3" w:rsidRDefault="00E73BCA" w:rsidP="005414EC">
            <w:pPr>
              <w:jc w:val="center"/>
              <w:rPr>
                <w:rFonts w:ascii="Calibri" w:hAnsi="Calibri" w:cs="Calibri"/>
                <w:b/>
                <w:bCs/>
                <w:sz w:val="20"/>
                <w:szCs w:val="20"/>
              </w:rPr>
            </w:pPr>
            <w:r w:rsidRPr="004744C3">
              <w:rPr>
                <w:rFonts w:ascii="Calibri" w:hAnsi="Calibri" w:cs="Calibri"/>
                <w:b/>
                <w:bCs/>
                <w:sz w:val="20"/>
                <w:szCs w:val="20"/>
              </w:rPr>
              <w:t>Quantità</w:t>
            </w:r>
          </w:p>
        </w:tc>
      </w:tr>
      <w:tr w:rsidR="00E73BCA" w:rsidRPr="004744C3" w:rsidTr="00DC1D32">
        <w:trPr>
          <w:trHeight w:val="454"/>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PROD15171</w:t>
            </w:r>
          </w:p>
        </w:tc>
        <w:tc>
          <w:tcPr>
            <w:tcW w:w="2872" w:type="pct"/>
            <w:shd w:val="clear" w:color="auto" w:fill="auto"/>
            <w:vAlign w:val="center"/>
            <w:hideMark/>
          </w:tcPr>
          <w:p w:rsidR="00E73BCA" w:rsidRPr="000C2C4C" w:rsidRDefault="00E73BCA" w:rsidP="00DC1D32">
            <w:pPr>
              <w:rPr>
                <w:rFonts w:ascii="Calibri" w:hAnsi="Calibri" w:cs="Calibri"/>
                <w:sz w:val="20"/>
                <w:szCs w:val="20"/>
                <w:lang w:val="en-US"/>
              </w:rPr>
            </w:pPr>
            <w:proofErr w:type="spellStart"/>
            <w:r w:rsidRPr="000C2C4C">
              <w:rPr>
                <w:rFonts w:ascii="Calibri" w:hAnsi="Calibri" w:cs="Calibri"/>
                <w:sz w:val="20"/>
                <w:szCs w:val="20"/>
                <w:lang w:val="en-US"/>
              </w:rPr>
              <w:t>ServiceNow</w:t>
            </w:r>
            <w:proofErr w:type="spellEnd"/>
            <w:r w:rsidRPr="000C2C4C">
              <w:rPr>
                <w:rFonts w:ascii="Calibri" w:hAnsi="Calibri" w:cs="Calibri"/>
                <w:sz w:val="20"/>
                <w:szCs w:val="20"/>
                <w:lang w:val="en-US"/>
              </w:rPr>
              <w:t xml:space="preserve">® Customer Service Management Enterprise With App Engine 1000 </w:t>
            </w:r>
            <w:r w:rsidRPr="000C2C4C">
              <w:rPr>
                <w:rFonts w:ascii="Calibri" w:hAnsi="Calibri" w:cs="Calibri"/>
                <w:i/>
                <w:iCs/>
                <w:sz w:val="18"/>
                <w:szCs w:val="20"/>
                <w:lang w:val="en-US"/>
              </w:rPr>
              <w:t>(ELA – unlimited equivalent)</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12.500</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PROD16744</w:t>
            </w:r>
          </w:p>
        </w:tc>
        <w:tc>
          <w:tcPr>
            <w:tcW w:w="2872" w:type="pct"/>
            <w:shd w:val="clear" w:color="auto" w:fill="auto"/>
            <w:vAlign w:val="center"/>
            <w:hideMark/>
          </w:tcPr>
          <w:p w:rsidR="00E73BCA" w:rsidRPr="000C2C4C" w:rsidRDefault="00E73BCA" w:rsidP="00DC1D32">
            <w:pPr>
              <w:rPr>
                <w:rFonts w:ascii="Calibri" w:hAnsi="Calibri" w:cs="Calibri"/>
                <w:sz w:val="20"/>
                <w:szCs w:val="20"/>
                <w:lang w:val="en-US"/>
              </w:rPr>
            </w:pPr>
            <w:r w:rsidRPr="000C2C4C">
              <w:rPr>
                <w:rFonts w:ascii="Calibri" w:hAnsi="Calibri" w:cs="Calibri"/>
                <w:sz w:val="20"/>
                <w:szCs w:val="20"/>
                <w:lang w:val="en-US"/>
              </w:rPr>
              <w:t>Professional–SIR v2</w:t>
            </w:r>
            <w:r w:rsidR="00DC1D32">
              <w:rPr>
                <w:rFonts w:ascii="Calibri" w:hAnsi="Calibri" w:cs="Calibri"/>
                <w:sz w:val="20"/>
                <w:szCs w:val="20"/>
                <w:lang w:val="en-US"/>
              </w:rPr>
              <w:t xml:space="preserve"> </w:t>
            </w:r>
            <w:r w:rsidRPr="000C2C4C">
              <w:rPr>
                <w:rFonts w:ascii="Calibri" w:hAnsi="Calibri" w:cs="Calibri"/>
                <w:i/>
                <w:iCs/>
                <w:sz w:val="18"/>
                <w:szCs w:val="20"/>
                <w:lang w:val="en-US"/>
              </w:rPr>
              <w:t>(ELA – unlimited equivalent)</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12.500</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PROD03429</w:t>
            </w:r>
          </w:p>
        </w:tc>
        <w:tc>
          <w:tcPr>
            <w:tcW w:w="2872" w:type="pct"/>
            <w:shd w:val="clear" w:color="auto" w:fill="auto"/>
            <w:vAlign w:val="center"/>
            <w:hideMark/>
          </w:tcPr>
          <w:p w:rsidR="00E73BCA" w:rsidRPr="004744C3" w:rsidRDefault="00E73BCA" w:rsidP="005414EC">
            <w:pPr>
              <w:rPr>
                <w:rFonts w:ascii="Calibri" w:hAnsi="Calibri" w:cs="Calibri"/>
                <w:color w:val="000000"/>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Full Disk </w:t>
            </w:r>
            <w:proofErr w:type="spellStart"/>
            <w:r w:rsidRPr="004744C3">
              <w:rPr>
                <w:rFonts w:ascii="Calibri" w:hAnsi="Calibri" w:cs="Calibri"/>
                <w:sz w:val="20"/>
                <w:szCs w:val="20"/>
              </w:rPr>
              <w:t>Encryption</w:t>
            </w:r>
            <w:proofErr w:type="spellEnd"/>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color w:val="000000"/>
                <w:sz w:val="20"/>
                <w:szCs w:val="20"/>
              </w:rPr>
              <w:t>PROD11655</w:t>
            </w:r>
          </w:p>
        </w:tc>
        <w:tc>
          <w:tcPr>
            <w:tcW w:w="2872" w:type="pct"/>
            <w:shd w:val="clear" w:color="auto" w:fill="auto"/>
            <w:vAlign w:val="center"/>
            <w:hideMark/>
          </w:tcPr>
          <w:p w:rsidR="00E73BCA" w:rsidRPr="004744C3" w:rsidRDefault="00E73BCA" w:rsidP="005414EC">
            <w:pPr>
              <w:rPr>
                <w:rFonts w:ascii="Calibri" w:hAnsi="Calibri" w:cs="Calibri"/>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w:t>
            </w:r>
            <w:proofErr w:type="spellStart"/>
            <w:r w:rsidRPr="004744C3">
              <w:rPr>
                <w:rFonts w:ascii="Calibri" w:hAnsi="Calibri" w:cs="Calibri"/>
                <w:sz w:val="20"/>
                <w:szCs w:val="20"/>
              </w:rPr>
              <w:t>Grandfathered</w:t>
            </w:r>
            <w:proofErr w:type="spellEnd"/>
            <w:r w:rsidRPr="004744C3">
              <w:rPr>
                <w:rFonts w:ascii="Calibri" w:hAnsi="Calibri" w:cs="Calibri"/>
                <w:sz w:val="20"/>
                <w:szCs w:val="20"/>
              </w:rPr>
              <w:t xml:space="preserve"> Custom </w:t>
            </w:r>
            <w:proofErr w:type="spellStart"/>
            <w:r w:rsidRPr="004744C3">
              <w:rPr>
                <w:rFonts w:ascii="Calibri" w:hAnsi="Calibri" w:cs="Calibri"/>
                <w:sz w:val="20"/>
                <w:szCs w:val="20"/>
              </w:rPr>
              <w:t>Tables</w:t>
            </w:r>
            <w:proofErr w:type="spellEnd"/>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128</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color w:val="000000"/>
                <w:sz w:val="20"/>
                <w:szCs w:val="20"/>
              </w:rPr>
              <w:t>PROD15338</w:t>
            </w:r>
          </w:p>
        </w:tc>
        <w:tc>
          <w:tcPr>
            <w:tcW w:w="2872" w:type="pct"/>
            <w:shd w:val="clear" w:color="auto" w:fill="auto"/>
            <w:vAlign w:val="center"/>
            <w:hideMark/>
          </w:tcPr>
          <w:p w:rsidR="00E73BCA" w:rsidRPr="004744C3" w:rsidRDefault="00E73BCA" w:rsidP="005414EC">
            <w:pPr>
              <w:rPr>
                <w:rFonts w:ascii="Calibri" w:hAnsi="Calibri" w:cs="Calibri"/>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AI </w:t>
            </w:r>
            <w:proofErr w:type="spellStart"/>
            <w:r w:rsidRPr="004744C3">
              <w:rPr>
                <w:rFonts w:ascii="Calibri" w:hAnsi="Calibri" w:cs="Calibri"/>
                <w:sz w:val="20"/>
                <w:szCs w:val="20"/>
              </w:rPr>
              <w:t>Search</w:t>
            </w:r>
            <w:proofErr w:type="spellEnd"/>
            <w:r w:rsidRPr="004744C3">
              <w:rPr>
                <w:rFonts w:ascii="Calibri" w:hAnsi="Calibri" w:cs="Calibri"/>
                <w:sz w:val="20"/>
                <w:szCs w:val="20"/>
              </w:rPr>
              <w:t xml:space="preserve"> Starter</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color w:val="000000"/>
                <w:sz w:val="20"/>
                <w:szCs w:val="20"/>
              </w:rPr>
              <w:t>PROD11415</w:t>
            </w:r>
          </w:p>
        </w:tc>
        <w:tc>
          <w:tcPr>
            <w:tcW w:w="2872" w:type="pct"/>
            <w:shd w:val="clear" w:color="auto" w:fill="auto"/>
            <w:vAlign w:val="center"/>
            <w:hideMark/>
          </w:tcPr>
          <w:p w:rsidR="00E73BCA" w:rsidRPr="004744C3" w:rsidRDefault="00E73BCA" w:rsidP="005414EC">
            <w:pPr>
              <w:rPr>
                <w:rFonts w:ascii="Calibri" w:hAnsi="Calibri" w:cs="Calibri"/>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w:t>
            </w:r>
            <w:proofErr w:type="spellStart"/>
            <w:r w:rsidRPr="004744C3">
              <w:rPr>
                <w:rFonts w:ascii="Calibri" w:hAnsi="Calibri" w:cs="Calibri"/>
                <w:sz w:val="20"/>
                <w:szCs w:val="20"/>
              </w:rPr>
              <w:t>IntegrationHub</w:t>
            </w:r>
            <w:proofErr w:type="spellEnd"/>
            <w:r w:rsidRPr="004744C3">
              <w:rPr>
                <w:rFonts w:ascii="Calibri" w:hAnsi="Calibri" w:cs="Calibri"/>
                <w:sz w:val="20"/>
                <w:szCs w:val="20"/>
              </w:rPr>
              <w:t xml:space="preserve"> Starter</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454"/>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color w:val="000000"/>
                <w:sz w:val="20"/>
                <w:szCs w:val="20"/>
              </w:rPr>
              <w:t>PROD18383</w:t>
            </w:r>
          </w:p>
        </w:tc>
        <w:tc>
          <w:tcPr>
            <w:tcW w:w="2872" w:type="pct"/>
            <w:shd w:val="clear" w:color="auto" w:fill="auto"/>
            <w:vAlign w:val="center"/>
            <w:hideMark/>
          </w:tcPr>
          <w:p w:rsidR="00E73BCA" w:rsidRPr="004744C3" w:rsidRDefault="00E73BCA" w:rsidP="005414EC">
            <w:pPr>
              <w:rPr>
                <w:rFonts w:ascii="Calibri" w:hAnsi="Calibri" w:cs="Calibri"/>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w:t>
            </w:r>
            <w:proofErr w:type="spellStart"/>
            <w:r w:rsidRPr="004744C3">
              <w:rPr>
                <w:rFonts w:ascii="Calibri" w:hAnsi="Calibri" w:cs="Calibri"/>
                <w:sz w:val="20"/>
                <w:szCs w:val="20"/>
              </w:rPr>
              <w:t>Document</w:t>
            </w:r>
            <w:proofErr w:type="spellEnd"/>
            <w:r w:rsidRPr="004744C3">
              <w:rPr>
                <w:rFonts w:ascii="Calibri" w:hAnsi="Calibri" w:cs="Calibri"/>
                <w:sz w:val="20"/>
                <w:szCs w:val="20"/>
              </w:rPr>
              <w:t xml:space="preserve"> Intelligence Starter - 5K </w:t>
            </w:r>
            <w:proofErr w:type="spellStart"/>
            <w:r w:rsidRPr="004744C3">
              <w:rPr>
                <w:rFonts w:ascii="Calibri" w:hAnsi="Calibri" w:cs="Calibri"/>
                <w:sz w:val="20"/>
                <w:szCs w:val="20"/>
              </w:rPr>
              <w:t>Document</w:t>
            </w:r>
            <w:proofErr w:type="spellEnd"/>
            <w:r w:rsidRPr="004744C3">
              <w:rPr>
                <w:rFonts w:ascii="Calibri" w:hAnsi="Calibri" w:cs="Calibri"/>
                <w:sz w:val="20"/>
                <w:szCs w:val="20"/>
              </w:rPr>
              <w:t xml:space="preserve"> Intelligence </w:t>
            </w:r>
            <w:proofErr w:type="spellStart"/>
            <w:r w:rsidRPr="004744C3">
              <w:rPr>
                <w:rFonts w:ascii="Calibri" w:hAnsi="Calibri" w:cs="Calibri"/>
                <w:sz w:val="20"/>
                <w:szCs w:val="20"/>
              </w:rPr>
              <w:t>Pages</w:t>
            </w:r>
            <w:proofErr w:type="spellEnd"/>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PROD16953</w:t>
            </w:r>
          </w:p>
        </w:tc>
        <w:tc>
          <w:tcPr>
            <w:tcW w:w="2872" w:type="pct"/>
            <w:shd w:val="clear" w:color="auto" w:fill="auto"/>
            <w:vAlign w:val="center"/>
            <w:hideMark/>
          </w:tcPr>
          <w:p w:rsidR="00E73BCA" w:rsidRPr="004744C3" w:rsidRDefault="00E73BCA" w:rsidP="005414EC">
            <w:pPr>
              <w:rPr>
                <w:rFonts w:ascii="Calibri" w:hAnsi="Calibri" w:cs="Calibri"/>
                <w:color w:val="000000"/>
                <w:sz w:val="20"/>
                <w:szCs w:val="20"/>
              </w:rPr>
            </w:pPr>
            <w:r w:rsidRPr="004744C3">
              <w:rPr>
                <w:rFonts w:ascii="Calibri" w:hAnsi="Calibri" w:cs="Calibri"/>
                <w:sz w:val="20"/>
                <w:szCs w:val="20"/>
              </w:rPr>
              <w:t>Strategic Portfolio Management professionale</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170</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PROD12824</w:t>
            </w:r>
          </w:p>
        </w:tc>
        <w:tc>
          <w:tcPr>
            <w:tcW w:w="2872" w:type="pct"/>
            <w:shd w:val="clear" w:color="auto" w:fill="auto"/>
            <w:vAlign w:val="center"/>
            <w:hideMark/>
          </w:tcPr>
          <w:p w:rsidR="00E73BCA" w:rsidRPr="004744C3" w:rsidRDefault="00E73BCA" w:rsidP="005414EC">
            <w:pPr>
              <w:rPr>
                <w:rFonts w:ascii="Calibri" w:hAnsi="Calibri" w:cs="Calibri"/>
                <w:color w:val="000000"/>
                <w:sz w:val="20"/>
                <w:szCs w:val="20"/>
              </w:rPr>
            </w:pPr>
            <w:r w:rsidRPr="004744C3">
              <w:rPr>
                <w:rFonts w:ascii="Calibri" w:hAnsi="Calibri" w:cs="Calibri"/>
                <w:sz w:val="20"/>
                <w:szCs w:val="20"/>
              </w:rPr>
              <w:t>Professional – VR</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F06622">
              <w:rPr>
                <w:rFonts w:ascii="Calibri" w:hAnsi="Calibri" w:cs="Calibri"/>
                <w:b/>
                <w:bCs/>
                <w:color w:val="000000"/>
                <w:sz w:val="20"/>
                <w:szCs w:val="20"/>
              </w:rPr>
              <w:t>16.000</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PROD00067</w:t>
            </w:r>
          </w:p>
        </w:tc>
        <w:tc>
          <w:tcPr>
            <w:tcW w:w="2872" w:type="pct"/>
            <w:shd w:val="clear" w:color="auto" w:fill="auto"/>
            <w:vAlign w:val="center"/>
            <w:hideMark/>
          </w:tcPr>
          <w:p w:rsidR="00E73BCA" w:rsidRPr="000C2C4C" w:rsidRDefault="00E73BCA" w:rsidP="005414EC">
            <w:pPr>
              <w:rPr>
                <w:rFonts w:ascii="Calibri" w:hAnsi="Calibri" w:cs="Calibri"/>
                <w:color w:val="000000"/>
                <w:sz w:val="20"/>
                <w:szCs w:val="20"/>
                <w:lang w:val="en-US"/>
              </w:rPr>
            </w:pPr>
            <w:proofErr w:type="spellStart"/>
            <w:r w:rsidRPr="000C2C4C">
              <w:rPr>
                <w:rFonts w:ascii="Calibri" w:hAnsi="Calibri" w:cs="Calibri"/>
                <w:sz w:val="20"/>
                <w:szCs w:val="20"/>
                <w:lang w:val="en-US"/>
              </w:rPr>
              <w:t>ServiceNow</w:t>
            </w:r>
            <w:proofErr w:type="spellEnd"/>
            <w:r w:rsidRPr="000C2C4C">
              <w:rPr>
                <w:rFonts w:ascii="Calibri" w:hAnsi="Calibri" w:cs="Calibri"/>
                <w:sz w:val="20"/>
                <w:szCs w:val="20"/>
                <w:lang w:val="en-US"/>
              </w:rPr>
              <w:t>® Included Non-Production Instance</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2</w:t>
            </w:r>
          </w:p>
        </w:tc>
      </w:tr>
      <w:tr w:rsidR="00E73BCA" w:rsidRPr="004744C3" w:rsidTr="00DC1D32">
        <w:trPr>
          <w:trHeight w:val="454"/>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PROD08996</w:t>
            </w:r>
          </w:p>
        </w:tc>
        <w:tc>
          <w:tcPr>
            <w:tcW w:w="2872" w:type="pct"/>
            <w:shd w:val="clear" w:color="auto" w:fill="auto"/>
            <w:vAlign w:val="center"/>
            <w:hideMark/>
          </w:tcPr>
          <w:p w:rsidR="00E73BCA" w:rsidRPr="000C2C4C" w:rsidRDefault="00E73BCA" w:rsidP="005414EC">
            <w:pPr>
              <w:rPr>
                <w:rFonts w:ascii="Calibri" w:hAnsi="Calibri" w:cs="Calibri"/>
                <w:color w:val="000000"/>
                <w:sz w:val="20"/>
                <w:szCs w:val="20"/>
                <w:lang w:val="en-US"/>
              </w:rPr>
            </w:pPr>
            <w:proofErr w:type="spellStart"/>
            <w:r w:rsidRPr="000C2C4C">
              <w:rPr>
                <w:rFonts w:ascii="Calibri" w:hAnsi="Calibri" w:cs="Calibri"/>
                <w:sz w:val="20"/>
                <w:szCs w:val="20"/>
                <w:lang w:val="en-US"/>
              </w:rPr>
              <w:t>ServiceNow</w:t>
            </w:r>
            <w:proofErr w:type="spellEnd"/>
            <w:r w:rsidRPr="000C2C4C">
              <w:rPr>
                <w:rFonts w:ascii="Calibri" w:hAnsi="Calibri" w:cs="Calibri"/>
                <w:sz w:val="20"/>
                <w:szCs w:val="20"/>
                <w:lang w:val="en-US"/>
              </w:rPr>
              <w:t>® Dedicated Environment - Europe Data Center</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color w:val="000000"/>
                <w:sz w:val="20"/>
                <w:szCs w:val="20"/>
              </w:rPr>
            </w:pPr>
            <w:r w:rsidRPr="004744C3">
              <w:rPr>
                <w:rFonts w:ascii="Calibri" w:hAnsi="Calibri" w:cs="Calibri"/>
                <w:b/>
                <w:bCs/>
                <w:sz w:val="20"/>
                <w:szCs w:val="20"/>
              </w:rPr>
              <w:t>PROD12492</w:t>
            </w:r>
          </w:p>
        </w:tc>
        <w:tc>
          <w:tcPr>
            <w:tcW w:w="2872" w:type="pct"/>
            <w:shd w:val="clear" w:color="auto" w:fill="auto"/>
            <w:vAlign w:val="center"/>
            <w:hideMark/>
          </w:tcPr>
          <w:p w:rsidR="00E73BCA" w:rsidRPr="004744C3" w:rsidRDefault="00E73BCA" w:rsidP="005414EC">
            <w:pPr>
              <w:rPr>
                <w:rFonts w:ascii="Calibri" w:hAnsi="Calibri" w:cs="Calibri"/>
                <w:color w:val="000000"/>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Agile Team</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sz w:val="20"/>
                <w:szCs w:val="20"/>
              </w:rPr>
            </w:pPr>
            <w:r w:rsidRPr="004744C3">
              <w:rPr>
                <w:rFonts w:ascii="Calibri" w:hAnsi="Calibri" w:cs="Calibri"/>
                <w:b/>
                <w:bCs/>
                <w:sz w:val="20"/>
                <w:szCs w:val="20"/>
              </w:rPr>
              <w:t>PROD16944</w:t>
            </w:r>
          </w:p>
        </w:tc>
        <w:tc>
          <w:tcPr>
            <w:tcW w:w="2872" w:type="pct"/>
            <w:shd w:val="clear" w:color="auto" w:fill="auto"/>
            <w:vAlign w:val="center"/>
            <w:hideMark/>
          </w:tcPr>
          <w:p w:rsidR="00E73BCA" w:rsidRPr="004744C3" w:rsidRDefault="00E73BCA" w:rsidP="005414EC">
            <w:pPr>
              <w:rPr>
                <w:rFonts w:ascii="Calibri" w:hAnsi="Calibri" w:cs="Calibri"/>
                <w:color w:val="000000"/>
                <w:sz w:val="20"/>
                <w:szCs w:val="20"/>
              </w:rPr>
            </w:pPr>
            <w:r w:rsidRPr="004744C3">
              <w:rPr>
                <w:rFonts w:ascii="Calibri" w:hAnsi="Calibri" w:cs="Calibri"/>
                <w:sz w:val="20"/>
                <w:szCs w:val="20"/>
              </w:rPr>
              <w:t>Application Portfolio Management v2</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7</w:t>
            </w:r>
          </w:p>
        </w:tc>
      </w:tr>
      <w:tr w:rsidR="00E73BCA" w:rsidRPr="004744C3" w:rsidTr="00DC1D32">
        <w:trPr>
          <w:trHeight w:val="283"/>
        </w:trPr>
        <w:tc>
          <w:tcPr>
            <w:tcW w:w="1051" w:type="pct"/>
            <w:shd w:val="clear" w:color="auto" w:fill="auto"/>
            <w:vAlign w:val="center"/>
            <w:hideMark/>
          </w:tcPr>
          <w:p w:rsidR="00E73BCA" w:rsidRPr="004744C3" w:rsidRDefault="00E73BCA" w:rsidP="005414EC">
            <w:pPr>
              <w:rPr>
                <w:rFonts w:ascii="Calibri" w:hAnsi="Calibri" w:cs="Calibri"/>
                <w:b/>
                <w:bCs/>
                <w:sz w:val="20"/>
                <w:szCs w:val="20"/>
              </w:rPr>
            </w:pPr>
            <w:r w:rsidRPr="004744C3">
              <w:rPr>
                <w:rFonts w:ascii="Calibri" w:hAnsi="Calibri" w:cs="Calibri"/>
                <w:b/>
                <w:bCs/>
                <w:sz w:val="20"/>
                <w:szCs w:val="20"/>
              </w:rPr>
              <w:t>PROD19394</w:t>
            </w:r>
          </w:p>
        </w:tc>
        <w:tc>
          <w:tcPr>
            <w:tcW w:w="2872" w:type="pct"/>
            <w:shd w:val="clear" w:color="auto" w:fill="auto"/>
            <w:vAlign w:val="center"/>
            <w:hideMark/>
          </w:tcPr>
          <w:p w:rsidR="00E73BCA" w:rsidRPr="004744C3" w:rsidRDefault="00E73BCA" w:rsidP="005414EC">
            <w:pPr>
              <w:rPr>
                <w:rFonts w:ascii="Calibri" w:hAnsi="Calibri" w:cs="Calibri"/>
                <w:sz w:val="20"/>
                <w:szCs w:val="20"/>
              </w:rPr>
            </w:pPr>
            <w:proofErr w:type="spellStart"/>
            <w:r w:rsidRPr="004744C3">
              <w:rPr>
                <w:rFonts w:ascii="Calibri" w:hAnsi="Calibri" w:cs="Calibri"/>
                <w:sz w:val="20"/>
                <w:szCs w:val="20"/>
              </w:rPr>
              <w:t>ServiceNow</w:t>
            </w:r>
            <w:proofErr w:type="spellEnd"/>
            <w:r w:rsidRPr="004744C3">
              <w:rPr>
                <w:rFonts w:ascii="Calibri" w:hAnsi="Calibri" w:cs="Calibri"/>
                <w:sz w:val="20"/>
                <w:szCs w:val="20"/>
              </w:rPr>
              <w:t xml:space="preserve">® </w:t>
            </w:r>
            <w:proofErr w:type="spellStart"/>
            <w:r w:rsidRPr="004744C3">
              <w:rPr>
                <w:rFonts w:ascii="Calibri" w:hAnsi="Calibri" w:cs="Calibri"/>
                <w:sz w:val="20"/>
                <w:szCs w:val="20"/>
              </w:rPr>
              <w:t>IntegrationHub</w:t>
            </w:r>
            <w:proofErr w:type="spellEnd"/>
            <w:r w:rsidRPr="004744C3">
              <w:rPr>
                <w:rFonts w:ascii="Calibri" w:hAnsi="Calibri" w:cs="Calibri"/>
                <w:sz w:val="20"/>
                <w:szCs w:val="20"/>
              </w:rPr>
              <w:t xml:space="preserve"> Professional</w:t>
            </w:r>
          </w:p>
        </w:tc>
        <w:tc>
          <w:tcPr>
            <w:tcW w:w="1077" w:type="pct"/>
            <w:shd w:val="clear" w:color="auto" w:fill="auto"/>
            <w:noWrap/>
            <w:vAlign w:val="center"/>
            <w:hideMark/>
          </w:tcPr>
          <w:p w:rsidR="00E73BCA" w:rsidRPr="004744C3" w:rsidRDefault="00E73BCA" w:rsidP="00DC1D32">
            <w:pPr>
              <w:jc w:val="right"/>
              <w:rPr>
                <w:rFonts w:ascii="Calibri" w:hAnsi="Calibri" w:cs="Calibri"/>
                <w:b/>
                <w:bCs/>
                <w:color w:val="000000"/>
                <w:sz w:val="20"/>
                <w:szCs w:val="20"/>
              </w:rPr>
            </w:pPr>
            <w:r w:rsidRPr="004744C3">
              <w:rPr>
                <w:rFonts w:ascii="Calibri" w:hAnsi="Calibri" w:cs="Calibri"/>
                <w:b/>
                <w:bCs/>
                <w:color w:val="000000"/>
                <w:sz w:val="20"/>
                <w:szCs w:val="20"/>
              </w:rPr>
              <w:t>1</w:t>
            </w:r>
          </w:p>
        </w:tc>
      </w:tr>
    </w:tbl>
    <w:p w:rsidR="00266B30" w:rsidRDefault="00266B30">
      <w:pPr>
        <w:spacing w:line="276" w:lineRule="auto"/>
        <w:ind w:left="284"/>
        <w:jc w:val="both"/>
        <w:rPr>
          <w:rFonts w:asciiTheme="minorHAnsi" w:hAnsiTheme="minorHAnsi" w:cs="Arial"/>
          <w:bCs/>
          <w:color w:val="FF0000"/>
          <w:sz w:val="20"/>
          <w:szCs w:val="20"/>
        </w:rPr>
      </w:pPr>
    </w:p>
    <w:tbl>
      <w:tblPr>
        <w:tblpPr w:leftFromText="141" w:rightFromText="141" w:vertAnchor="text" w:horzAnchor="margin"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4865"/>
        <w:gridCol w:w="1791"/>
      </w:tblGrid>
      <w:tr w:rsidR="005414EC" w:rsidRPr="002F2759" w:rsidTr="00DC1D32">
        <w:trPr>
          <w:trHeight w:val="283"/>
        </w:trPr>
        <w:tc>
          <w:tcPr>
            <w:tcW w:w="5000" w:type="pct"/>
            <w:gridSpan w:val="3"/>
            <w:shd w:val="clear" w:color="000000" w:fill="FFF2CC"/>
            <w:noWrap/>
            <w:vAlign w:val="center"/>
            <w:hideMark/>
          </w:tcPr>
          <w:p w:rsidR="005414EC" w:rsidRPr="002F2759" w:rsidRDefault="005414EC" w:rsidP="00DC1D32">
            <w:pPr>
              <w:jc w:val="center"/>
              <w:rPr>
                <w:rFonts w:ascii="Calibri" w:hAnsi="Calibri" w:cs="Calibri"/>
                <w:b/>
                <w:bCs/>
                <w:color w:val="000000"/>
              </w:rPr>
            </w:pPr>
            <w:r w:rsidRPr="005414EC">
              <w:rPr>
                <w:rFonts w:ascii="Calibri" w:hAnsi="Calibri" w:cs="Calibri"/>
                <w:b/>
                <w:bCs/>
                <w:sz w:val="20"/>
                <w:szCs w:val="20"/>
              </w:rPr>
              <w:t xml:space="preserve">PERIMETRO </w:t>
            </w:r>
            <w:r>
              <w:rPr>
                <w:rFonts w:ascii="Calibri" w:hAnsi="Calibri" w:cs="Calibri"/>
                <w:b/>
                <w:bCs/>
                <w:sz w:val="20"/>
                <w:szCs w:val="20"/>
              </w:rPr>
              <w:t>OPZIONALE</w:t>
            </w:r>
          </w:p>
        </w:tc>
      </w:tr>
      <w:tr w:rsidR="005414EC" w:rsidRPr="002F2759" w:rsidTr="00DC1D32">
        <w:trPr>
          <w:trHeight w:val="283"/>
        </w:trPr>
        <w:tc>
          <w:tcPr>
            <w:tcW w:w="1082" w:type="pct"/>
            <w:shd w:val="clear" w:color="auto" w:fill="FFF2CC"/>
            <w:vAlign w:val="center"/>
            <w:hideMark/>
          </w:tcPr>
          <w:p w:rsidR="005414EC" w:rsidRPr="002F2759" w:rsidRDefault="005414EC" w:rsidP="00DC1D32">
            <w:pPr>
              <w:jc w:val="center"/>
              <w:rPr>
                <w:rFonts w:ascii="Calibri" w:hAnsi="Calibri" w:cs="Calibri"/>
                <w:b/>
                <w:bCs/>
                <w:color w:val="000000"/>
                <w:sz w:val="20"/>
              </w:rPr>
            </w:pPr>
            <w:r w:rsidRPr="002F2759">
              <w:rPr>
                <w:rFonts w:ascii="Calibri" w:hAnsi="Calibri" w:cs="Calibri"/>
                <w:b/>
                <w:bCs/>
                <w:color w:val="000000"/>
                <w:sz w:val="20"/>
              </w:rPr>
              <w:t>Codice prodotto</w:t>
            </w:r>
          </w:p>
        </w:tc>
        <w:tc>
          <w:tcPr>
            <w:tcW w:w="2864" w:type="pct"/>
            <w:shd w:val="clear" w:color="auto" w:fill="FFF2CC"/>
            <w:vAlign w:val="center"/>
            <w:hideMark/>
          </w:tcPr>
          <w:p w:rsidR="005414EC" w:rsidRPr="002F2759" w:rsidRDefault="005414EC" w:rsidP="00DC1D32">
            <w:pPr>
              <w:jc w:val="center"/>
              <w:rPr>
                <w:rFonts w:ascii="Calibri" w:hAnsi="Calibri" w:cs="Calibri"/>
                <w:b/>
                <w:bCs/>
                <w:color w:val="000000"/>
                <w:sz w:val="20"/>
              </w:rPr>
            </w:pPr>
            <w:r w:rsidRPr="002F2759">
              <w:rPr>
                <w:rFonts w:ascii="Calibri" w:hAnsi="Calibri" w:cs="Calibri"/>
                <w:b/>
                <w:bCs/>
                <w:color w:val="000000"/>
                <w:sz w:val="20"/>
              </w:rPr>
              <w:t>Nome prodotto</w:t>
            </w:r>
          </w:p>
        </w:tc>
        <w:tc>
          <w:tcPr>
            <w:tcW w:w="1054" w:type="pct"/>
            <w:shd w:val="clear" w:color="auto" w:fill="FFF2CC"/>
            <w:vAlign w:val="center"/>
            <w:hideMark/>
          </w:tcPr>
          <w:p w:rsidR="005414EC" w:rsidRPr="002F2759" w:rsidRDefault="005414EC" w:rsidP="00DC1D32">
            <w:pPr>
              <w:jc w:val="center"/>
              <w:rPr>
                <w:rFonts w:ascii="Calibri" w:hAnsi="Calibri" w:cs="Calibri"/>
                <w:b/>
                <w:bCs/>
                <w:color w:val="000000"/>
                <w:sz w:val="20"/>
                <w:szCs w:val="20"/>
              </w:rPr>
            </w:pPr>
            <w:r w:rsidRPr="002F2759">
              <w:rPr>
                <w:rFonts w:ascii="Calibri" w:hAnsi="Calibri" w:cs="Calibri"/>
                <w:b/>
                <w:bCs/>
                <w:color w:val="000000"/>
                <w:sz w:val="20"/>
                <w:szCs w:val="20"/>
              </w:rPr>
              <w:t>Quantità</w:t>
            </w:r>
          </w:p>
        </w:tc>
      </w:tr>
      <w:tr w:rsidR="005414EC" w:rsidRPr="002F2759" w:rsidTr="00DC1D32">
        <w:trPr>
          <w:trHeight w:val="283"/>
        </w:trPr>
        <w:tc>
          <w:tcPr>
            <w:tcW w:w="1082" w:type="pct"/>
            <w:shd w:val="clear" w:color="auto" w:fill="auto"/>
            <w:noWrap/>
            <w:vAlign w:val="center"/>
            <w:hideMark/>
          </w:tcPr>
          <w:p w:rsidR="005414EC" w:rsidRPr="00921F40" w:rsidRDefault="005414EC" w:rsidP="00DC1D32">
            <w:pPr>
              <w:rPr>
                <w:rFonts w:ascii="Calibri" w:hAnsi="Calibri" w:cs="Calibri"/>
                <w:b/>
                <w:color w:val="000000"/>
              </w:rPr>
            </w:pPr>
            <w:r w:rsidRPr="00921F40">
              <w:rPr>
                <w:rFonts w:ascii="Calibri" w:hAnsi="Calibri" w:cs="Calibri"/>
                <w:b/>
                <w:color w:val="000000"/>
                <w:sz w:val="20"/>
              </w:rPr>
              <w:t>PROD13434</w:t>
            </w:r>
          </w:p>
        </w:tc>
        <w:tc>
          <w:tcPr>
            <w:tcW w:w="2864" w:type="pct"/>
            <w:shd w:val="clear" w:color="auto" w:fill="auto"/>
            <w:noWrap/>
            <w:vAlign w:val="center"/>
            <w:hideMark/>
          </w:tcPr>
          <w:p w:rsidR="005414EC" w:rsidRPr="000C2C4C" w:rsidRDefault="005414EC" w:rsidP="00DC1D32">
            <w:pPr>
              <w:rPr>
                <w:rFonts w:ascii="Calibri" w:hAnsi="Calibri" w:cs="Calibri"/>
                <w:color w:val="000000"/>
                <w:sz w:val="20"/>
                <w:szCs w:val="20"/>
                <w:lang w:val="en-US"/>
              </w:rPr>
            </w:pPr>
            <w:proofErr w:type="spellStart"/>
            <w:r w:rsidRPr="000C2C4C">
              <w:rPr>
                <w:rFonts w:ascii="Calibri" w:hAnsi="Calibri" w:cs="Calibri"/>
                <w:color w:val="000000"/>
                <w:sz w:val="20"/>
                <w:szCs w:val="20"/>
                <w:lang w:val="en-US"/>
              </w:rPr>
              <w:t>ServiceNow</w:t>
            </w:r>
            <w:proofErr w:type="spellEnd"/>
            <w:r w:rsidRPr="000C2C4C">
              <w:rPr>
                <w:rFonts w:ascii="Calibri" w:hAnsi="Calibri" w:cs="Calibri"/>
                <w:color w:val="000000"/>
                <w:sz w:val="20"/>
                <w:szCs w:val="20"/>
                <w:lang w:val="en-US"/>
              </w:rPr>
              <w:t>® IT Operations Management Health</w:t>
            </w:r>
          </w:p>
        </w:tc>
        <w:tc>
          <w:tcPr>
            <w:tcW w:w="1054" w:type="pct"/>
            <w:shd w:val="clear" w:color="auto" w:fill="auto"/>
            <w:noWrap/>
            <w:vAlign w:val="center"/>
            <w:hideMark/>
          </w:tcPr>
          <w:p w:rsidR="005414EC" w:rsidRPr="002F2759" w:rsidRDefault="005414EC" w:rsidP="00DC1D32">
            <w:pPr>
              <w:jc w:val="right"/>
              <w:rPr>
                <w:rFonts w:ascii="Calibri" w:hAnsi="Calibri" w:cs="Calibri"/>
                <w:b/>
                <w:bCs/>
                <w:color w:val="000000"/>
                <w:sz w:val="20"/>
                <w:szCs w:val="20"/>
              </w:rPr>
            </w:pPr>
            <w:r>
              <w:rPr>
                <w:rFonts w:ascii="Calibri" w:hAnsi="Calibri" w:cs="Calibri"/>
                <w:b/>
                <w:bCs/>
                <w:color w:val="000000"/>
                <w:sz w:val="20"/>
                <w:szCs w:val="20"/>
              </w:rPr>
              <w:t>4</w:t>
            </w:r>
            <w:r w:rsidRPr="002F2759">
              <w:rPr>
                <w:rFonts w:ascii="Calibri" w:hAnsi="Calibri" w:cs="Calibri"/>
                <w:b/>
                <w:bCs/>
                <w:color w:val="000000"/>
                <w:sz w:val="20"/>
                <w:szCs w:val="20"/>
              </w:rPr>
              <w:t>.500</w:t>
            </w:r>
          </w:p>
        </w:tc>
      </w:tr>
      <w:tr w:rsidR="005414EC" w:rsidRPr="002F2759" w:rsidTr="00DC1D32">
        <w:trPr>
          <w:trHeight w:val="283"/>
        </w:trPr>
        <w:tc>
          <w:tcPr>
            <w:tcW w:w="1082" w:type="pct"/>
            <w:shd w:val="clear" w:color="auto" w:fill="auto"/>
            <w:noWrap/>
            <w:vAlign w:val="center"/>
          </w:tcPr>
          <w:p w:rsidR="005414EC" w:rsidRPr="00921F40" w:rsidRDefault="005414EC" w:rsidP="00DC1D32">
            <w:pPr>
              <w:rPr>
                <w:rFonts w:ascii="Calibri" w:hAnsi="Calibri" w:cs="Calibri"/>
                <w:b/>
                <w:color w:val="000000"/>
                <w:sz w:val="20"/>
              </w:rPr>
            </w:pPr>
            <w:r w:rsidRPr="003569D7">
              <w:rPr>
                <w:rFonts w:ascii="Calibri" w:hAnsi="Calibri" w:cs="Calibri"/>
                <w:b/>
                <w:color w:val="000000"/>
                <w:sz w:val="20"/>
              </w:rPr>
              <w:t>PROD20289</w:t>
            </w:r>
          </w:p>
        </w:tc>
        <w:tc>
          <w:tcPr>
            <w:tcW w:w="2864" w:type="pct"/>
            <w:shd w:val="clear" w:color="auto" w:fill="auto"/>
            <w:noWrap/>
            <w:vAlign w:val="center"/>
          </w:tcPr>
          <w:p w:rsidR="005414EC" w:rsidRPr="000C2C4C" w:rsidRDefault="005414EC" w:rsidP="00DC1D32">
            <w:pPr>
              <w:rPr>
                <w:rFonts w:ascii="Calibri" w:hAnsi="Calibri" w:cs="Calibri"/>
                <w:color w:val="000000"/>
                <w:sz w:val="20"/>
                <w:szCs w:val="20"/>
                <w:lang w:val="en-US"/>
              </w:rPr>
            </w:pPr>
            <w:proofErr w:type="spellStart"/>
            <w:r w:rsidRPr="000C2C4C">
              <w:rPr>
                <w:rFonts w:ascii="Calibri" w:hAnsi="Calibri" w:cs="Calibri"/>
                <w:color w:val="000000"/>
                <w:sz w:val="20"/>
                <w:szCs w:val="20"/>
                <w:lang w:val="en-US"/>
              </w:rPr>
              <w:t>ServiceNow</w:t>
            </w:r>
            <w:proofErr w:type="spellEnd"/>
            <w:r w:rsidRPr="000C2C4C">
              <w:rPr>
                <w:rFonts w:ascii="Calibri" w:hAnsi="Calibri" w:cs="Calibri"/>
                <w:color w:val="000000"/>
                <w:sz w:val="20"/>
                <w:szCs w:val="20"/>
                <w:lang w:val="en-US"/>
              </w:rPr>
              <w:t xml:space="preserve"> ® Source-to-Pay Operations</w:t>
            </w:r>
          </w:p>
        </w:tc>
        <w:tc>
          <w:tcPr>
            <w:tcW w:w="1054" w:type="pct"/>
            <w:shd w:val="clear" w:color="auto" w:fill="auto"/>
            <w:noWrap/>
            <w:vAlign w:val="center"/>
          </w:tcPr>
          <w:p w:rsidR="005414EC" w:rsidRDefault="005414EC" w:rsidP="00DC1D32">
            <w:pPr>
              <w:jc w:val="right"/>
              <w:rPr>
                <w:rFonts w:ascii="Calibri" w:hAnsi="Calibri" w:cs="Calibri"/>
                <w:b/>
                <w:bCs/>
                <w:color w:val="000000"/>
                <w:sz w:val="20"/>
                <w:szCs w:val="20"/>
              </w:rPr>
            </w:pPr>
            <w:r>
              <w:rPr>
                <w:rFonts w:ascii="Calibri" w:hAnsi="Calibri" w:cs="Calibri"/>
                <w:b/>
                <w:bCs/>
                <w:color w:val="000000"/>
                <w:sz w:val="20"/>
                <w:szCs w:val="20"/>
              </w:rPr>
              <w:t>4</w:t>
            </w:r>
          </w:p>
        </w:tc>
      </w:tr>
      <w:tr w:rsidR="005414EC" w:rsidRPr="002F2759" w:rsidTr="00DC1D32">
        <w:trPr>
          <w:trHeight w:val="283"/>
        </w:trPr>
        <w:tc>
          <w:tcPr>
            <w:tcW w:w="1082" w:type="pct"/>
            <w:shd w:val="clear" w:color="auto" w:fill="auto"/>
            <w:noWrap/>
            <w:vAlign w:val="center"/>
          </w:tcPr>
          <w:p w:rsidR="005414EC" w:rsidRPr="003569D7" w:rsidRDefault="005414EC" w:rsidP="00DC1D32">
            <w:pPr>
              <w:rPr>
                <w:rFonts w:ascii="Calibri" w:hAnsi="Calibri" w:cs="Calibri"/>
                <w:b/>
                <w:color w:val="000000"/>
                <w:sz w:val="20"/>
              </w:rPr>
            </w:pPr>
            <w:r w:rsidRPr="009B5E4D">
              <w:rPr>
                <w:rFonts w:ascii="Calibri" w:hAnsi="Calibri" w:cs="Calibri"/>
                <w:b/>
                <w:bCs/>
                <w:sz w:val="20"/>
                <w:szCs w:val="20"/>
              </w:rPr>
              <w:t>PROD15000</w:t>
            </w:r>
          </w:p>
        </w:tc>
        <w:tc>
          <w:tcPr>
            <w:tcW w:w="2864" w:type="pct"/>
            <w:shd w:val="clear" w:color="auto" w:fill="auto"/>
            <w:noWrap/>
            <w:vAlign w:val="center"/>
          </w:tcPr>
          <w:p w:rsidR="005414EC" w:rsidRPr="003569D7" w:rsidRDefault="005414EC" w:rsidP="00DC1D32">
            <w:pPr>
              <w:rPr>
                <w:rFonts w:ascii="Calibri" w:hAnsi="Calibri" w:cs="Calibri"/>
                <w:color w:val="000000"/>
                <w:sz w:val="20"/>
                <w:szCs w:val="20"/>
              </w:rPr>
            </w:pPr>
            <w:proofErr w:type="spellStart"/>
            <w:r>
              <w:rPr>
                <w:rFonts w:ascii="Calibri" w:hAnsi="Calibri" w:cs="Calibri"/>
                <w:color w:val="000000"/>
                <w:sz w:val="20"/>
                <w:szCs w:val="20"/>
              </w:rPr>
              <w:t>ServiceNow</w:t>
            </w:r>
            <w:proofErr w:type="spellEnd"/>
            <w:r>
              <w:rPr>
                <w:rFonts w:ascii="Calibri" w:hAnsi="Calibri" w:cs="Calibri"/>
                <w:color w:val="000000"/>
                <w:sz w:val="20"/>
                <w:szCs w:val="20"/>
              </w:rPr>
              <w:t xml:space="preserve"> ® ITOM </w:t>
            </w:r>
            <w:proofErr w:type="spellStart"/>
            <w:r>
              <w:rPr>
                <w:rFonts w:ascii="Calibri" w:hAnsi="Calibri" w:cs="Calibri"/>
                <w:color w:val="000000"/>
                <w:sz w:val="20"/>
                <w:szCs w:val="20"/>
              </w:rPr>
              <w:t>Discovery</w:t>
            </w:r>
            <w:proofErr w:type="spellEnd"/>
          </w:p>
        </w:tc>
        <w:tc>
          <w:tcPr>
            <w:tcW w:w="1054" w:type="pct"/>
            <w:vMerge w:val="restart"/>
            <w:shd w:val="clear" w:color="auto" w:fill="auto"/>
            <w:noWrap/>
            <w:vAlign w:val="center"/>
          </w:tcPr>
          <w:p w:rsidR="005414EC" w:rsidRDefault="005414EC" w:rsidP="00DC1D32">
            <w:pPr>
              <w:jc w:val="right"/>
              <w:rPr>
                <w:rFonts w:ascii="Calibri" w:hAnsi="Calibri" w:cs="Calibri"/>
                <w:b/>
                <w:bCs/>
                <w:color w:val="000000"/>
                <w:sz w:val="20"/>
                <w:szCs w:val="20"/>
              </w:rPr>
            </w:pPr>
            <w:r>
              <w:rPr>
                <w:rFonts w:ascii="Calibri" w:hAnsi="Calibri" w:cs="Calibri"/>
                <w:b/>
                <w:bCs/>
                <w:color w:val="000000"/>
                <w:sz w:val="20"/>
                <w:szCs w:val="20"/>
              </w:rPr>
              <w:t>8.400</w:t>
            </w:r>
          </w:p>
        </w:tc>
      </w:tr>
      <w:tr w:rsidR="005414EC" w:rsidRPr="00424EC8" w:rsidTr="00DC1D32">
        <w:trPr>
          <w:trHeight w:val="283"/>
        </w:trPr>
        <w:tc>
          <w:tcPr>
            <w:tcW w:w="1082" w:type="pct"/>
            <w:shd w:val="clear" w:color="auto" w:fill="auto"/>
            <w:noWrap/>
            <w:vAlign w:val="center"/>
          </w:tcPr>
          <w:p w:rsidR="005414EC" w:rsidRPr="003569D7" w:rsidRDefault="005414EC" w:rsidP="00DC1D32">
            <w:pPr>
              <w:rPr>
                <w:rFonts w:ascii="Calibri" w:hAnsi="Calibri" w:cs="Calibri"/>
                <w:b/>
                <w:color w:val="000000"/>
                <w:sz w:val="20"/>
              </w:rPr>
            </w:pPr>
            <w:r w:rsidRPr="009B5E4D">
              <w:rPr>
                <w:rFonts w:ascii="Calibri" w:hAnsi="Calibri" w:cs="Calibri"/>
                <w:b/>
                <w:bCs/>
                <w:sz w:val="20"/>
                <w:szCs w:val="20"/>
              </w:rPr>
              <w:t>PROD15033</w:t>
            </w:r>
          </w:p>
        </w:tc>
        <w:tc>
          <w:tcPr>
            <w:tcW w:w="2864" w:type="pct"/>
            <w:shd w:val="clear" w:color="auto" w:fill="auto"/>
            <w:noWrap/>
            <w:vAlign w:val="center"/>
          </w:tcPr>
          <w:p w:rsidR="005414EC" w:rsidRPr="000C2C4C" w:rsidRDefault="005414EC" w:rsidP="00DC1D32">
            <w:pPr>
              <w:rPr>
                <w:rFonts w:ascii="Calibri" w:hAnsi="Calibri" w:cs="Calibri"/>
                <w:color w:val="000000"/>
                <w:sz w:val="20"/>
                <w:szCs w:val="20"/>
                <w:lang w:val="en-US"/>
              </w:rPr>
            </w:pPr>
            <w:proofErr w:type="spellStart"/>
            <w:r w:rsidRPr="000C2C4C">
              <w:rPr>
                <w:rFonts w:ascii="Calibri" w:hAnsi="Calibri" w:cs="Calibri"/>
                <w:color w:val="000000"/>
                <w:sz w:val="20"/>
                <w:szCs w:val="20"/>
                <w:lang w:val="en-US"/>
              </w:rPr>
              <w:t>ServiceNow</w:t>
            </w:r>
            <w:proofErr w:type="spellEnd"/>
            <w:r w:rsidRPr="000C2C4C">
              <w:rPr>
                <w:rFonts w:ascii="Calibri" w:hAnsi="Calibri" w:cs="Calibri"/>
                <w:color w:val="000000"/>
                <w:sz w:val="20"/>
                <w:szCs w:val="20"/>
                <w:lang w:val="en-US"/>
              </w:rPr>
              <w:t xml:space="preserve"> ® ITOM Software Asset Management</w:t>
            </w:r>
          </w:p>
        </w:tc>
        <w:tc>
          <w:tcPr>
            <w:tcW w:w="1054" w:type="pct"/>
            <w:vMerge/>
            <w:shd w:val="clear" w:color="auto" w:fill="auto"/>
            <w:noWrap/>
            <w:vAlign w:val="center"/>
          </w:tcPr>
          <w:p w:rsidR="005414EC" w:rsidRPr="000C2C4C" w:rsidRDefault="005414EC" w:rsidP="00DC1D32">
            <w:pPr>
              <w:jc w:val="right"/>
              <w:rPr>
                <w:rFonts w:ascii="Calibri" w:hAnsi="Calibri" w:cs="Calibri"/>
                <w:b/>
                <w:bCs/>
                <w:color w:val="000000"/>
                <w:sz w:val="20"/>
                <w:szCs w:val="20"/>
                <w:lang w:val="en-US"/>
              </w:rPr>
            </w:pPr>
          </w:p>
        </w:tc>
      </w:tr>
      <w:tr w:rsidR="005414EC" w:rsidRPr="00424EC8" w:rsidTr="00DC1D32">
        <w:trPr>
          <w:trHeight w:val="283"/>
        </w:trPr>
        <w:tc>
          <w:tcPr>
            <w:tcW w:w="1082" w:type="pct"/>
            <w:shd w:val="clear" w:color="auto" w:fill="auto"/>
            <w:noWrap/>
            <w:vAlign w:val="center"/>
          </w:tcPr>
          <w:p w:rsidR="005414EC" w:rsidRPr="003569D7" w:rsidRDefault="005414EC" w:rsidP="00DC1D32">
            <w:pPr>
              <w:rPr>
                <w:rFonts w:ascii="Calibri" w:hAnsi="Calibri" w:cs="Calibri"/>
                <w:b/>
                <w:color w:val="000000"/>
                <w:sz w:val="20"/>
              </w:rPr>
            </w:pPr>
            <w:r w:rsidRPr="009B5E4D">
              <w:rPr>
                <w:rFonts w:ascii="Calibri" w:hAnsi="Calibri" w:cs="Calibri"/>
                <w:b/>
                <w:bCs/>
                <w:sz w:val="20"/>
                <w:szCs w:val="20"/>
              </w:rPr>
              <w:t>PROD16047</w:t>
            </w:r>
          </w:p>
        </w:tc>
        <w:tc>
          <w:tcPr>
            <w:tcW w:w="2864" w:type="pct"/>
            <w:shd w:val="clear" w:color="auto" w:fill="auto"/>
            <w:noWrap/>
            <w:vAlign w:val="center"/>
          </w:tcPr>
          <w:p w:rsidR="005414EC" w:rsidRPr="000C2C4C" w:rsidRDefault="005414EC" w:rsidP="00DC1D32">
            <w:pPr>
              <w:rPr>
                <w:rFonts w:ascii="Calibri" w:hAnsi="Calibri" w:cs="Calibri"/>
                <w:color w:val="000000"/>
                <w:sz w:val="20"/>
                <w:szCs w:val="20"/>
                <w:lang w:val="en-US"/>
              </w:rPr>
            </w:pPr>
            <w:proofErr w:type="spellStart"/>
            <w:r w:rsidRPr="000C2C4C">
              <w:rPr>
                <w:rFonts w:ascii="Calibri" w:hAnsi="Calibri" w:cs="Calibri"/>
                <w:color w:val="000000"/>
                <w:sz w:val="20"/>
                <w:szCs w:val="20"/>
                <w:lang w:val="en-US"/>
              </w:rPr>
              <w:t>ServiceNow</w:t>
            </w:r>
            <w:proofErr w:type="spellEnd"/>
            <w:r w:rsidRPr="000C2C4C">
              <w:rPr>
                <w:rFonts w:ascii="Calibri" w:hAnsi="Calibri" w:cs="Calibri"/>
                <w:color w:val="000000"/>
                <w:sz w:val="20"/>
                <w:szCs w:val="20"/>
                <w:lang w:val="en-US"/>
              </w:rPr>
              <w:t xml:space="preserve"> ® ITOM Hardware Asset Management</w:t>
            </w:r>
          </w:p>
        </w:tc>
        <w:tc>
          <w:tcPr>
            <w:tcW w:w="1054" w:type="pct"/>
            <w:vMerge/>
            <w:shd w:val="clear" w:color="auto" w:fill="auto"/>
            <w:noWrap/>
            <w:vAlign w:val="center"/>
          </w:tcPr>
          <w:p w:rsidR="005414EC" w:rsidRPr="000C2C4C" w:rsidRDefault="005414EC" w:rsidP="00DC1D32">
            <w:pPr>
              <w:jc w:val="right"/>
              <w:rPr>
                <w:rFonts w:ascii="Calibri" w:hAnsi="Calibri" w:cs="Calibri"/>
                <w:b/>
                <w:bCs/>
                <w:color w:val="000000"/>
                <w:sz w:val="20"/>
                <w:szCs w:val="20"/>
                <w:lang w:val="en-US"/>
              </w:rPr>
            </w:pPr>
          </w:p>
        </w:tc>
      </w:tr>
      <w:tr w:rsidR="005414EC" w:rsidRPr="002F2759" w:rsidTr="00DC1D32">
        <w:trPr>
          <w:trHeight w:val="283"/>
        </w:trPr>
        <w:tc>
          <w:tcPr>
            <w:tcW w:w="1082" w:type="pct"/>
            <w:shd w:val="clear" w:color="auto" w:fill="auto"/>
            <w:noWrap/>
            <w:vAlign w:val="center"/>
          </w:tcPr>
          <w:p w:rsidR="005414EC" w:rsidRPr="000C2C4C" w:rsidRDefault="005414EC" w:rsidP="00DC1D32">
            <w:pPr>
              <w:rPr>
                <w:rFonts w:ascii="Calibri" w:hAnsi="Calibri" w:cs="Calibri"/>
                <w:b/>
                <w:color w:val="000000"/>
                <w:sz w:val="20"/>
                <w:lang w:val="en-US"/>
              </w:rPr>
            </w:pPr>
          </w:p>
        </w:tc>
        <w:tc>
          <w:tcPr>
            <w:tcW w:w="2864" w:type="pct"/>
            <w:shd w:val="clear" w:color="auto" w:fill="auto"/>
            <w:noWrap/>
            <w:vAlign w:val="center"/>
          </w:tcPr>
          <w:p w:rsidR="005414EC" w:rsidRPr="003569D7" w:rsidRDefault="005414EC" w:rsidP="00DC1D32">
            <w:pPr>
              <w:rPr>
                <w:rFonts w:ascii="Calibri" w:hAnsi="Calibri" w:cs="Calibri"/>
                <w:color w:val="000000"/>
                <w:sz w:val="20"/>
                <w:szCs w:val="20"/>
              </w:rPr>
            </w:pPr>
            <w:proofErr w:type="spellStart"/>
            <w:r w:rsidRPr="009B5E4D">
              <w:rPr>
                <w:rFonts w:ascii="Calibri" w:hAnsi="Calibri" w:cs="Calibri"/>
                <w:color w:val="000000"/>
                <w:sz w:val="20"/>
                <w:szCs w:val="20"/>
              </w:rPr>
              <w:t>ServiceNow</w:t>
            </w:r>
            <w:proofErr w:type="spellEnd"/>
            <w:r w:rsidRPr="009B5E4D">
              <w:rPr>
                <w:rFonts w:ascii="Calibri" w:hAnsi="Calibri" w:cs="Calibri"/>
                <w:color w:val="000000"/>
                <w:sz w:val="20"/>
                <w:szCs w:val="20"/>
              </w:rPr>
              <w:t xml:space="preserve"> ® ITOM </w:t>
            </w:r>
            <w:proofErr w:type="spellStart"/>
            <w:r w:rsidRPr="009B5E4D">
              <w:rPr>
                <w:rFonts w:ascii="Calibri" w:hAnsi="Calibri" w:cs="Calibri"/>
                <w:color w:val="000000"/>
                <w:sz w:val="20"/>
                <w:szCs w:val="20"/>
              </w:rPr>
              <w:t>Visibility</w:t>
            </w:r>
            <w:proofErr w:type="spellEnd"/>
            <w:r w:rsidRPr="009B5E4D">
              <w:rPr>
                <w:rFonts w:ascii="Calibri" w:hAnsi="Calibri" w:cs="Calibri"/>
                <w:color w:val="000000"/>
                <w:sz w:val="20"/>
                <w:szCs w:val="20"/>
              </w:rPr>
              <w:t xml:space="preserve"> (estende </w:t>
            </w:r>
            <w:proofErr w:type="spellStart"/>
            <w:r w:rsidRPr="009B5E4D">
              <w:rPr>
                <w:rFonts w:ascii="Calibri" w:hAnsi="Calibri" w:cs="Calibri"/>
                <w:color w:val="000000"/>
                <w:sz w:val="20"/>
                <w:szCs w:val="20"/>
              </w:rPr>
              <w:t>Discovery</w:t>
            </w:r>
            <w:proofErr w:type="spellEnd"/>
            <w:r w:rsidRPr="009B5E4D">
              <w:rPr>
                <w:rFonts w:ascii="Calibri" w:hAnsi="Calibri" w:cs="Calibri"/>
                <w:color w:val="000000"/>
                <w:sz w:val="20"/>
                <w:szCs w:val="20"/>
              </w:rPr>
              <w:t>)</w:t>
            </w:r>
          </w:p>
        </w:tc>
        <w:tc>
          <w:tcPr>
            <w:tcW w:w="1054" w:type="pct"/>
            <w:shd w:val="clear" w:color="auto" w:fill="auto"/>
            <w:noWrap/>
            <w:vAlign w:val="center"/>
          </w:tcPr>
          <w:p w:rsidR="005414EC" w:rsidRDefault="005414EC" w:rsidP="00DC1D32">
            <w:pPr>
              <w:jc w:val="right"/>
              <w:rPr>
                <w:rFonts w:ascii="Calibri" w:hAnsi="Calibri" w:cs="Calibri"/>
                <w:b/>
                <w:bCs/>
                <w:color w:val="000000"/>
                <w:sz w:val="20"/>
                <w:szCs w:val="20"/>
              </w:rPr>
            </w:pPr>
            <w:r>
              <w:rPr>
                <w:rFonts w:ascii="Calibri" w:hAnsi="Calibri" w:cs="Calibri"/>
                <w:b/>
                <w:bCs/>
                <w:color w:val="000000"/>
                <w:sz w:val="20"/>
                <w:szCs w:val="20"/>
              </w:rPr>
              <w:t>8.400</w:t>
            </w:r>
          </w:p>
        </w:tc>
      </w:tr>
      <w:tr w:rsidR="005414EC" w:rsidRPr="002F2759" w:rsidTr="00DC1D32">
        <w:trPr>
          <w:trHeight w:val="283"/>
        </w:trPr>
        <w:tc>
          <w:tcPr>
            <w:tcW w:w="1082" w:type="pct"/>
            <w:shd w:val="clear" w:color="auto" w:fill="auto"/>
            <w:noWrap/>
            <w:vAlign w:val="center"/>
          </w:tcPr>
          <w:p w:rsidR="005414EC" w:rsidRPr="003569D7" w:rsidRDefault="005414EC" w:rsidP="00DC1D32">
            <w:pPr>
              <w:rPr>
                <w:rFonts w:ascii="Calibri" w:hAnsi="Calibri" w:cs="Calibri"/>
                <w:b/>
                <w:color w:val="000000"/>
                <w:sz w:val="20"/>
              </w:rPr>
            </w:pPr>
            <w:r w:rsidRPr="009B5E4D">
              <w:rPr>
                <w:rFonts w:ascii="Calibri" w:hAnsi="Calibri" w:cs="Calibri"/>
                <w:b/>
                <w:bCs/>
                <w:sz w:val="20"/>
                <w:szCs w:val="20"/>
              </w:rPr>
              <w:t>PROD20760</w:t>
            </w:r>
          </w:p>
        </w:tc>
        <w:tc>
          <w:tcPr>
            <w:tcW w:w="2864" w:type="pct"/>
            <w:shd w:val="clear" w:color="auto" w:fill="auto"/>
            <w:noWrap/>
            <w:vAlign w:val="center"/>
          </w:tcPr>
          <w:p w:rsidR="005414EC" w:rsidRPr="000C2C4C" w:rsidRDefault="005414EC" w:rsidP="00DC1D32">
            <w:pPr>
              <w:rPr>
                <w:rFonts w:ascii="Calibri" w:hAnsi="Calibri" w:cs="Calibri"/>
                <w:color w:val="000000"/>
                <w:sz w:val="20"/>
                <w:szCs w:val="20"/>
                <w:lang w:val="en-US"/>
              </w:rPr>
            </w:pPr>
            <w:proofErr w:type="spellStart"/>
            <w:r w:rsidRPr="000C2C4C">
              <w:rPr>
                <w:rFonts w:ascii="Calibri" w:hAnsi="Calibri" w:cs="Calibri"/>
                <w:sz w:val="20"/>
                <w:szCs w:val="20"/>
                <w:lang w:val="en-US"/>
              </w:rPr>
              <w:t>ServiceNow</w:t>
            </w:r>
            <w:proofErr w:type="spellEnd"/>
            <w:r w:rsidRPr="000C2C4C">
              <w:rPr>
                <w:rFonts w:ascii="Calibri" w:hAnsi="Calibri" w:cs="Calibri"/>
                <w:sz w:val="20"/>
                <w:szCs w:val="20"/>
                <w:lang w:val="en-US"/>
              </w:rPr>
              <w:t xml:space="preserve"> ® HR Service Delivery Professional</w:t>
            </w:r>
          </w:p>
        </w:tc>
        <w:tc>
          <w:tcPr>
            <w:tcW w:w="1054" w:type="pct"/>
            <w:shd w:val="clear" w:color="auto" w:fill="auto"/>
            <w:noWrap/>
            <w:vAlign w:val="center"/>
          </w:tcPr>
          <w:p w:rsidR="005414EC" w:rsidRDefault="005414EC" w:rsidP="00DC1D32">
            <w:pPr>
              <w:jc w:val="right"/>
              <w:rPr>
                <w:rFonts w:ascii="Calibri" w:hAnsi="Calibri" w:cs="Calibri"/>
                <w:b/>
                <w:bCs/>
                <w:color w:val="000000"/>
                <w:sz w:val="20"/>
                <w:szCs w:val="20"/>
              </w:rPr>
            </w:pPr>
            <w:r>
              <w:rPr>
                <w:rFonts w:ascii="Calibri" w:hAnsi="Calibri" w:cs="Calibri"/>
                <w:b/>
                <w:bCs/>
                <w:color w:val="000000"/>
                <w:sz w:val="20"/>
                <w:szCs w:val="20"/>
              </w:rPr>
              <w:t>9.000</w:t>
            </w:r>
          </w:p>
        </w:tc>
      </w:tr>
    </w:tbl>
    <w:p w:rsidR="00266B30" w:rsidRDefault="00266B30">
      <w:pPr>
        <w:spacing w:line="276" w:lineRule="auto"/>
        <w:ind w:left="284"/>
        <w:jc w:val="both"/>
        <w:rPr>
          <w:rFonts w:asciiTheme="minorHAnsi" w:hAnsiTheme="minorHAnsi" w:cs="Arial"/>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7"/>
        <w:gridCol w:w="1374"/>
        <w:gridCol w:w="1187"/>
        <w:gridCol w:w="999"/>
        <w:gridCol w:w="1082"/>
        <w:gridCol w:w="1665"/>
      </w:tblGrid>
      <w:tr w:rsidR="005414EC" w:rsidTr="004D2A4C">
        <w:trPr>
          <w:trHeight w:val="283"/>
        </w:trPr>
        <w:tc>
          <w:tcPr>
            <w:tcW w:w="5000" w:type="pct"/>
            <w:gridSpan w:val="6"/>
            <w:shd w:val="clear" w:color="000000" w:fill="D9D9D9"/>
            <w:vAlign w:val="center"/>
          </w:tcPr>
          <w:p w:rsidR="005414EC" w:rsidRDefault="005414EC">
            <w:pPr>
              <w:jc w:val="center"/>
              <w:rPr>
                <w:rFonts w:ascii="Calibri" w:hAnsi="Calibri" w:cs="Calibri"/>
                <w:b/>
                <w:bCs/>
                <w:color w:val="000000"/>
                <w:sz w:val="22"/>
                <w:szCs w:val="22"/>
              </w:rPr>
            </w:pPr>
            <w:r>
              <w:rPr>
                <w:rFonts w:ascii="Calibri" w:hAnsi="Calibri" w:cs="Calibri"/>
                <w:b/>
                <w:bCs/>
                <w:sz w:val="20"/>
                <w:szCs w:val="20"/>
              </w:rPr>
              <w:t>SERVIZI PROFESSIONALI</w:t>
            </w:r>
          </w:p>
        </w:tc>
      </w:tr>
      <w:tr w:rsidR="004D2A4C" w:rsidRPr="004D2A4C" w:rsidTr="004D2A4C">
        <w:trPr>
          <w:trHeight w:val="283"/>
        </w:trPr>
        <w:tc>
          <w:tcPr>
            <w:tcW w:w="1287" w:type="pct"/>
            <w:shd w:val="clear" w:color="000000" w:fill="D9D9D9"/>
            <w:vAlign w:val="center"/>
            <w:hideMark/>
          </w:tcPr>
          <w:p w:rsidR="005414EC" w:rsidRPr="004D2A4C" w:rsidRDefault="005414EC">
            <w:pPr>
              <w:jc w:val="center"/>
              <w:rPr>
                <w:rFonts w:ascii="Calibri" w:hAnsi="Calibri" w:cs="Calibri"/>
                <w:b/>
                <w:bCs/>
                <w:color w:val="000000"/>
                <w:sz w:val="20"/>
                <w:szCs w:val="20"/>
              </w:rPr>
            </w:pPr>
            <w:r w:rsidRPr="004D2A4C">
              <w:rPr>
                <w:rFonts w:ascii="Calibri" w:hAnsi="Calibri" w:cs="Calibri"/>
                <w:b/>
                <w:bCs/>
                <w:color w:val="000000"/>
                <w:sz w:val="20"/>
                <w:szCs w:val="20"/>
              </w:rPr>
              <w:t>Servizio</w:t>
            </w:r>
          </w:p>
        </w:tc>
        <w:tc>
          <w:tcPr>
            <w:tcW w:w="809" w:type="pct"/>
            <w:shd w:val="clear" w:color="000000" w:fill="D9D9D9"/>
            <w:vAlign w:val="center"/>
            <w:hideMark/>
          </w:tcPr>
          <w:p w:rsidR="005414EC" w:rsidRPr="004D2A4C" w:rsidRDefault="005414EC">
            <w:pPr>
              <w:jc w:val="center"/>
              <w:rPr>
                <w:rFonts w:ascii="Calibri" w:hAnsi="Calibri" w:cs="Calibri"/>
                <w:b/>
                <w:bCs/>
                <w:color w:val="000000"/>
                <w:sz w:val="20"/>
                <w:szCs w:val="20"/>
              </w:rPr>
            </w:pPr>
            <w:r w:rsidRPr="004D2A4C">
              <w:rPr>
                <w:rFonts w:ascii="Calibri" w:hAnsi="Calibri" w:cs="Calibri"/>
                <w:b/>
                <w:bCs/>
                <w:color w:val="000000"/>
                <w:sz w:val="20"/>
                <w:szCs w:val="20"/>
              </w:rPr>
              <w:t>Codice</w:t>
            </w:r>
          </w:p>
        </w:tc>
        <w:tc>
          <w:tcPr>
            <w:tcW w:w="699" w:type="pct"/>
            <w:shd w:val="clear" w:color="000000" w:fill="D9D9D9"/>
            <w:vAlign w:val="center"/>
            <w:hideMark/>
          </w:tcPr>
          <w:p w:rsidR="005414EC" w:rsidRPr="004D2A4C" w:rsidRDefault="005414EC">
            <w:pPr>
              <w:jc w:val="center"/>
              <w:rPr>
                <w:rFonts w:ascii="Calibri" w:hAnsi="Calibri" w:cs="Calibri"/>
                <w:b/>
                <w:bCs/>
                <w:color w:val="000000"/>
                <w:sz w:val="20"/>
                <w:szCs w:val="20"/>
              </w:rPr>
            </w:pPr>
            <w:r w:rsidRPr="004D2A4C">
              <w:rPr>
                <w:rFonts w:ascii="Calibri" w:hAnsi="Calibri" w:cs="Calibri"/>
                <w:b/>
                <w:bCs/>
                <w:color w:val="000000"/>
                <w:sz w:val="20"/>
                <w:szCs w:val="20"/>
              </w:rPr>
              <w:t>Fornitore</w:t>
            </w:r>
          </w:p>
        </w:tc>
        <w:tc>
          <w:tcPr>
            <w:tcW w:w="588" w:type="pct"/>
            <w:shd w:val="clear" w:color="000000" w:fill="D9D9D9"/>
            <w:vAlign w:val="center"/>
            <w:hideMark/>
          </w:tcPr>
          <w:p w:rsidR="005414EC" w:rsidRPr="004D2A4C" w:rsidRDefault="005414EC">
            <w:pPr>
              <w:jc w:val="center"/>
              <w:rPr>
                <w:rFonts w:ascii="Calibri" w:hAnsi="Calibri" w:cs="Calibri"/>
                <w:b/>
                <w:bCs/>
                <w:color w:val="000000"/>
                <w:sz w:val="20"/>
                <w:szCs w:val="20"/>
              </w:rPr>
            </w:pPr>
            <w:proofErr w:type="spellStart"/>
            <w:r w:rsidRPr="004D2A4C">
              <w:rPr>
                <w:rFonts w:ascii="Calibri" w:hAnsi="Calibri" w:cs="Calibri"/>
                <w:b/>
                <w:bCs/>
                <w:color w:val="000000"/>
                <w:sz w:val="20"/>
                <w:szCs w:val="20"/>
              </w:rPr>
              <w:t>Effort</w:t>
            </w:r>
            <w:proofErr w:type="spellEnd"/>
          </w:p>
        </w:tc>
        <w:tc>
          <w:tcPr>
            <w:tcW w:w="637" w:type="pct"/>
            <w:shd w:val="clear" w:color="000000" w:fill="D9D9D9"/>
            <w:vAlign w:val="center"/>
            <w:hideMark/>
          </w:tcPr>
          <w:p w:rsidR="005414EC" w:rsidRPr="004D2A4C" w:rsidRDefault="005414EC">
            <w:pPr>
              <w:jc w:val="center"/>
              <w:rPr>
                <w:rFonts w:ascii="Calibri" w:hAnsi="Calibri" w:cs="Calibri"/>
                <w:b/>
                <w:bCs/>
                <w:color w:val="000000"/>
                <w:sz w:val="20"/>
                <w:szCs w:val="20"/>
              </w:rPr>
            </w:pPr>
            <w:r w:rsidRPr="004D2A4C">
              <w:rPr>
                <w:rFonts w:ascii="Calibri" w:hAnsi="Calibri" w:cs="Calibri"/>
                <w:b/>
                <w:bCs/>
                <w:color w:val="000000"/>
                <w:sz w:val="20"/>
                <w:szCs w:val="20"/>
              </w:rPr>
              <w:t>GG/PP annui</w:t>
            </w:r>
          </w:p>
        </w:tc>
        <w:tc>
          <w:tcPr>
            <w:tcW w:w="980" w:type="pct"/>
            <w:shd w:val="clear" w:color="000000" w:fill="D9D9D9"/>
            <w:vAlign w:val="center"/>
            <w:hideMark/>
          </w:tcPr>
          <w:p w:rsidR="005414EC" w:rsidRPr="004D2A4C" w:rsidRDefault="005414EC">
            <w:pPr>
              <w:jc w:val="center"/>
              <w:rPr>
                <w:rFonts w:ascii="Calibri" w:hAnsi="Calibri" w:cs="Calibri"/>
                <w:b/>
                <w:bCs/>
                <w:color w:val="000000"/>
                <w:sz w:val="20"/>
                <w:szCs w:val="20"/>
              </w:rPr>
            </w:pPr>
            <w:r w:rsidRPr="004D2A4C">
              <w:rPr>
                <w:rFonts w:ascii="Calibri" w:hAnsi="Calibri" w:cs="Calibri"/>
                <w:b/>
                <w:bCs/>
                <w:color w:val="000000"/>
                <w:sz w:val="20"/>
                <w:szCs w:val="20"/>
              </w:rPr>
              <w:t>Modalità di remunerazione</w:t>
            </w:r>
          </w:p>
        </w:tc>
      </w:tr>
      <w:tr w:rsidR="005414EC" w:rsidRPr="005414EC" w:rsidTr="00DC1D32">
        <w:trPr>
          <w:trHeight w:val="283"/>
        </w:trPr>
        <w:tc>
          <w:tcPr>
            <w:tcW w:w="1287" w:type="pct"/>
            <w:shd w:val="clear" w:color="auto" w:fill="FFFFFF" w:themeFill="background1"/>
            <w:noWrap/>
            <w:vAlign w:val="center"/>
            <w:hideMark/>
          </w:tcPr>
          <w:p w:rsidR="005414EC" w:rsidRPr="005414EC" w:rsidRDefault="005414EC" w:rsidP="004D2A4C">
            <w:pPr>
              <w:rPr>
                <w:rFonts w:ascii="Calibri" w:hAnsi="Calibri" w:cs="Calibri"/>
                <w:b/>
                <w:bCs/>
                <w:color w:val="000000"/>
                <w:sz w:val="20"/>
                <w:szCs w:val="20"/>
              </w:rPr>
            </w:pPr>
            <w:proofErr w:type="spellStart"/>
            <w:r w:rsidRPr="005414EC">
              <w:rPr>
                <w:rFonts w:ascii="Calibri" w:hAnsi="Calibri" w:cs="Calibri"/>
                <w:b/>
                <w:bCs/>
                <w:color w:val="000000"/>
                <w:sz w:val="20"/>
                <w:szCs w:val="20"/>
              </w:rPr>
              <w:t>Advisory</w:t>
            </w:r>
            <w:proofErr w:type="spellEnd"/>
            <w:r w:rsidRPr="005414EC">
              <w:rPr>
                <w:rFonts w:ascii="Calibri" w:hAnsi="Calibri" w:cs="Calibri"/>
                <w:b/>
                <w:bCs/>
                <w:color w:val="000000"/>
                <w:sz w:val="20"/>
                <w:szCs w:val="20"/>
              </w:rPr>
              <w:t xml:space="preserve"> Service</w:t>
            </w:r>
          </w:p>
        </w:tc>
        <w:tc>
          <w:tcPr>
            <w:tcW w:w="809" w:type="pct"/>
            <w:shd w:val="clear" w:color="auto" w:fill="FFFFFF" w:themeFill="background1"/>
            <w:noWrap/>
            <w:vAlign w:val="center"/>
            <w:hideMark/>
          </w:tcPr>
          <w:p w:rsidR="005414EC" w:rsidRPr="00DC1D32" w:rsidRDefault="005414EC" w:rsidP="004D2A4C">
            <w:pPr>
              <w:rPr>
                <w:rFonts w:ascii="Calibri" w:hAnsi="Calibri" w:cs="Calibri"/>
                <w:b/>
                <w:color w:val="000000"/>
                <w:sz w:val="20"/>
                <w:szCs w:val="20"/>
              </w:rPr>
            </w:pPr>
            <w:r w:rsidRPr="00DC1D32">
              <w:rPr>
                <w:rFonts w:ascii="Calibri" w:hAnsi="Calibri" w:cs="Calibri"/>
                <w:b/>
                <w:color w:val="000000"/>
                <w:sz w:val="20"/>
                <w:szCs w:val="20"/>
              </w:rPr>
              <w:t>PROD00564</w:t>
            </w:r>
          </w:p>
        </w:tc>
        <w:tc>
          <w:tcPr>
            <w:tcW w:w="699"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casa madre</w:t>
            </w:r>
          </w:p>
        </w:tc>
        <w:tc>
          <w:tcPr>
            <w:tcW w:w="588"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n.a.</w:t>
            </w:r>
          </w:p>
        </w:tc>
        <w:tc>
          <w:tcPr>
            <w:tcW w:w="637"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n.a.</w:t>
            </w:r>
          </w:p>
        </w:tc>
        <w:tc>
          <w:tcPr>
            <w:tcW w:w="980"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a canone</w:t>
            </w:r>
          </w:p>
        </w:tc>
      </w:tr>
      <w:tr w:rsidR="004D2A4C" w:rsidRPr="005414EC" w:rsidTr="00DC1D32">
        <w:trPr>
          <w:trHeight w:val="283"/>
        </w:trPr>
        <w:tc>
          <w:tcPr>
            <w:tcW w:w="1287" w:type="pct"/>
            <w:shd w:val="clear" w:color="auto" w:fill="FFFFFF" w:themeFill="background1"/>
            <w:noWrap/>
            <w:vAlign w:val="center"/>
            <w:hideMark/>
          </w:tcPr>
          <w:p w:rsidR="005414EC" w:rsidRPr="005414EC" w:rsidRDefault="005414EC" w:rsidP="004D2A4C">
            <w:pPr>
              <w:rPr>
                <w:rFonts w:ascii="Calibri" w:hAnsi="Calibri" w:cs="Calibri"/>
                <w:b/>
                <w:bCs/>
                <w:color w:val="000000"/>
                <w:sz w:val="20"/>
                <w:szCs w:val="20"/>
              </w:rPr>
            </w:pPr>
            <w:r w:rsidRPr="005414EC">
              <w:rPr>
                <w:rFonts w:ascii="Calibri" w:hAnsi="Calibri" w:cs="Calibri"/>
                <w:b/>
                <w:bCs/>
                <w:color w:val="000000"/>
                <w:sz w:val="20"/>
                <w:szCs w:val="20"/>
              </w:rPr>
              <w:t xml:space="preserve">Solution </w:t>
            </w:r>
            <w:proofErr w:type="spellStart"/>
            <w:r w:rsidRPr="005414EC">
              <w:rPr>
                <w:rFonts w:ascii="Calibri" w:hAnsi="Calibri" w:cs="Calibri"/>
                <w:b/>
                <w:bCs/>
                <w:color w:val="000000"/>
                <w:sz w:val="20"/>
                <w:szCs w:val="20"/>
              </w:rPr>
              <w:t>architect</w:t>
            </w:r>
            <w:proofErr w:type="spellEnd"/>
          </w:p>
        </w:tc>
        <w:tc>
          <w:tcPr>
            <w:tcW w:w="809"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n.a.</w:t>
            </w:r>
          </w:p>
        </w:tc>
        <w:tc>
          <w:tcPr>
            <w:tcW w:w="699"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partner</w:t>
            </w:r>
          </w:p>
        </w:tc>
        <w:tc>
          <w:tcPr>
            <w:tcW w:w="588" w:type="pct"/>
            <w:shd w:val="clear" w:color="auto" w:fill="FFFFFF" w:themeFill="background1"/>
            <w:noWrap/>
            <w:vAlign w:val="center"/>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1 FTE</w:t>
            </w:r>
          </w:p>
        </w:tc>
        <w:tc>
          <w:tcPr>
            <w:tcW w:w="637" w:type="pct"/>
            <w:shd w:val="clear" w:color="auto" w:fill="FFFFFF" w:themeFill="background1"/>
            <w:noWrap/>
            <w:vAlign w:val="bottom"/>
            <w:hideMark/>
          </w:tcPr>
          <w:p w:rsidR="005414EC" w:rsidRPr="005414EC" w:rsidRDefault="005414EC" w:rsidP="00C61F35">
            <w:pPr>
              <w:rPr>
                <w:rFonts w:ascii="Calibri" w:hAnsi="Calibri" w:cs="Calibri"/>
                <w:color w:val="000000"/>
                <w:sz w:val="20"/>
                <w:szCs w:val="20"/>
              </w:rPr>
            </w:pPr>
            <w:r w:rsidRPr="005414EC">
              <w:rPr>
                <w:rFonts w:ascii="Calibri" w:hAnsi="Calibri" w:cs="Calibri"/>
                <w:color w:val="000000"/>
                <w:sz w:val="20"/>
                <w:szCs w:val="20"/>
              </w:rPr>
              <w:t>220</w:t>
            </w:r>
          </w:p>
        </w:tc>
        <w:tc>
          <w:tcPr>
            <w:tcW w:w="980" w:type="pct"/>
            <w:shd w:val="clear" w:color="auto" w:fill="FFFFFF" w:themeFill="background1"/>
            <w:noWrap/>
            <w:vAlign w:val="bottom"/>
            <w:hideMark/>
          </w:tcPr>
          <w:p w:rsidR="005414EC" w:rsidRPr="005414EC" w:rsidRDefault="005414EC" w:rsidP="004D2A4C">
            <w:pPr>
              <w:rPr>
                <w:rFonts w:ascii="Calibri" w:hAnsi="Calibri" w:cs="Calibri"/>
                <w:color w:val="000000"/>
                <w:sz w:val="20"/>
                <w:szCs w:val="20"/>
              </w:rPr>
            </w:pPr>
            <w:r w:rsidRPr="005414EC">
              <w:rPr>
                <w:rFonts w:ascii="Calibri" w:hAnsi="Calibri" w:cs="Calibri"/>
                <w:color w:val="000000"/>
                <w:sz w:val="20"/>
                <w:szCs w:val="20"/>
              </w:rPr>
              <w:t>a consumo</w:t>
            </w:r>
          </w:p>
        </w:tc>
      </w:tr>
    </w:tbl>
    <w:p w:rsidR="005414EC" w:rsidRDefault="005414EC">
      <w:pPr>
        <w:ind w:left="284"/>
        <w:jc w:val="both"/>
        <w:rPr>
          <w:rFonts w:asciiTheme="minorHAnsi" w:hAnsiTheme="minorHAnsi" w:cs="Arial"/>
          <w:b/>
          <w:bCs/>
          <w:sz w:val="22"/>
          <w:szCs w:val="20"/>
        </w:rPr>
      </w:pPr>
    </w:p>
    <w:p w:rsidR="005414EC" w:rsidRPr="00C61F35" w:rsidRDefault="004D2A4C" w:rsidP="004D2A4C">
      <w:pPr>
        <w:spacing w:before="120" w:after="120" w:line="276" w:lineRule="auto"/>
        <w:jc w:val="both"/>
        <w:rPr>
          <w:rFonts w:ascii="Calibri" w:hAnsi="Calibri" w:cs="Arial"/>
          <w:sz w:val="20"/>
          <w:szCs w:val="20"/>
        </w:rPr>
      </w:pPr>
      <w:r w:rsidRPr="00C61F35">
        <w:rPr>
          <w:rFonts w:ascii="Calibri" w:hAnsi="Calibri" w:cs="Arial"/>
          <w:sz w:val="20"/>
          <w:szCs w:val="20"/>
        </w:rPr>
        <w:t>Come riportato nella tabella precedente, la presente acquisizione includerà anche i servizi professionali, sia erogati da casa madre, sia erogati dal partner.</w:t>
      </w:r>
    </w:p>
    <w:p w:rsidR="004D2A4C" w:rsidRPr="00C61F35" w:rsidRDefault="004D2A4C" w:rsidP="004D2A4C">
      <w:pPr>
        <w:spacing w:before="120" w:after="120" w:line="276" w:lineRule="auto"/>
        <w:jc w:val="both"/>
        <w:rPr>
          <w:rFonts w:ascii="Calibri" w:hAnsi="Calibri" w:cs="Arial"/>
          <w:sz w:val="20"/>
          <w:szCs w:val="20"/>
        </w:rPr>
      </w:pPr>
      <w:r w:rsidRPr="00C61F35">
        <w:rPr>
          <w:rFonts w:ascii="Calibri" w:hAnsi="Calibri" w:cs="Arial"/>
          <w:sz w:val="20"/>
          <w:szCs w:val="20"/>
        </w:rPr>
        <w:t>Il servizio di “</w:t>
      </w:r>
      <w:proofErr w:type="spellStart"/>
      <w:r w:rsidRPr="00C61F35">
        <w:rPr>
          <w:rFonts w:ascii="Calibri" w:hAnsi="Calibri" w:cs="Arial"/>
          <w:sz w:val="20"/>
          <w:szCs w:val="20"/>
        </w:rPr>
        <w:t>Advisory</w:t>
      </w:r>
      <w:proofErr w:type="spellEnd"/>
      <w:r w:rsidRPr="00C61F35">
        <w:rPr>
          <w:rFonts w:ascii="Calibri" w:hAnsi="Calibri" w:cs="Arial"/>
          <w:sz w:val="20"/>
          <w:szCs w:val="20"/>
        </w:rPr>
        <w:t xml:space="preserve"> Services” è erogato da casa madre secondo le modalità standard definite.</w:t>
      </w:r>
    </w:p>
    <w:p w:rsidR="004D2A4C" w:rsidRPr="00C61F35" w:rsidRDefault="004D2A4C" w:rsidP="004D2A4C">
      <w:pPr>
        <w:spacing w:before="120" w:after="120" w:line="276" w:lineRule="auto"/>
        <w:jc w:val="both"/>
        <w:rPr>
          <w:rFonts w:ascii="Calibri" w:hAnsi="Calibri" w:cs="Arial"/>
          <w:sz w:val="20"/>
          <w:szCs w:val="20"/>
        </w:rPr>
      </w:pPr>
      <w:r w:rsidRPr="00C61F35">
        <w:rPr>
          <w:rFonts w:ascii="Calibri" w:hAnsi="Calibri" w:cs="Arial"/>
          <w:sz w:val="20"/>
          <w:szCs w:val="20"/>
        </w:rPr>
        <w:lastRenderedPageBreak/>
        <w:t xml:space="preserve">Relativamente al servizio professionale erogato dal partner, il profilo richiesto è il “Solution Architect”, profilo di tipo “senior” con consolidata esperienza di Technical </w:t>
      </w:r>
      <w:proofErr w:type="spellStart"/>
      <w:r w:rsidRPr="00C61F35">
        <w:rPr>
          <w:rFonts w:ascii="Calibri" w:hAnsi="Calibri" w:cs="Arial"/>
          <w:sz w:val="20"/>
          <w:szCs w:val="20"/>
        </w:rPr>
        <w:t>Consulting</w:t>
      </w:r>
      <w:proofErr w:type="spellEnd"/>
      <w:r w:rsidRPr="00C61F35">
        <w:rPr>
          <w:rFonts w:ascii="Calibri" w:hAnsi="Calibri" w:cs="Arial"/>
          <w:sz w:val="20"/>
          <w:szCs w:val="20"/>
        </w:rPr>
        <w:t xml:space="preserve">, esperienza nella gestione delle analisi dei requisiti, progettazione e </w:t>
      </w:r>
      <w:proofErr w:type="spellStart"/>
      <w:r w:rsidRPr="00C61F35">
        <w:rPr>
          <w:rFonts w:ascii="Calibri" w:hAnsi="Calibri" w:cs="Arial"/>
          <w:sz w:val="20"/>
          <w:szCs w:val="20"/>
        </w:rPr>
        <w:t>review</w:t>
      </w:r>
      <w:proofErr w:type="spellEnd"/>
      <w:r w:rsidRPr="00C61F35">
        <w:rPr>
          <w:rFonts w:ascii="Calibri" w:hAnsi="Calibri" w:cs="Arial"/>
          <w:sz w:val="20"/>
          <w:szCs w:val="20"/>
        </w:rPr>
        <w:t xml:space="preserve"> della soluzione Service </w:t>
      </w:r>
      <w:proofErr w:type="spellStart"/>
      <w:r w:rsidRPr="00C61F35">
        <w:rPr>
          <w:rFonts w:ascii="Calibri" w:hAnsi="Calibri" w:cs="Arial"/>
          <w:sz w:val="20"/>
          <w:szCs w:val="20"/>
        </w:rPr>
        <w:t>Now</w:t>
      </w:r>
      <w:proofErr w:type="spellEnd"/>
      <w:r w:rsidRPr="00C61F35">
        <w:rPr>
          <w:rFonts w:ascii="Calibri" w:hAnsi="Calibri" w:cs="Arial"/>
          <w:sz w:val="20"/>
          <w:szCs w:val="20"/>
        </w:rPr>
        <w:t xml:space="preserve"> con qualificazione </w:t>
      </w:r>
      <w:proofErr w:type="spellStart"/>
      <w:r w:rsidRPr="00C61F35">
        <w:rPr>
          <w:rFonts w:ascii="Calibri" w:hAnsi="Calibri" w:cs="Arial"/>
          <w:sz w:val="20"/>
          <w:szCs w:val="20"/>
        </w:rPr>
        <w:t>Certified</w:t>
      </w:r>
      <w:proofErr w:type="spellEnd"/>
      <w:r w:rsidRPr="00C61F35">
        <w:rPr>
          <w:rFonts w:ascii="Calibri" w:hAnsi="Calibri" w:cs="Arial"/>
          <w:sz w:val="20"/>
          <w:szCs w:val="20"/>
        </w:rPr>
        <w:t xml:space="preserve"> System Administrator, </w:t>
      </w:r>
      <w:proofErr w:type="spellStart"/>
      <w:r w:rsidRPr="00C61F35">
        <w:rPr>
          <w:rFonts w:ascii="Calibri" w:hAnsi="Calibri" w:cs="Arial"/>
          <w:sz w:val="20"/>
          <w:szCs w:val="20"/>
        </w:rPr>
        <w:t>Certified</w:t>
      </w:r>
      <w:proofErr w:type="spellEnd"/>
      <w:r w:rsidRPr="00C61F35">
        <w:rPr>
          <w:rFonts w:ascii="Calibri" w:hAnsi="Calibri" w:cs="Arial"/>
          <w:sz w:val="20"/>
          <w:szCs w:val="20"/>
        </w:rPr>
        <w:t xml:space="preserve"> Application </w:t>
      </w:r>
      <w:proofErr w:type="spellStart"/>
      <w:r w:rsidRPr="00C61F35">
        <w:rPr>
          <w:rFonts w:ascii="Calibri" w:hAnsi="Calibri" w:cs="Arial"/>
          <w:sz w:val="20"/>
          <w:szCs w:val="20"/>
        </w:rPr>
        <w:t>Specialist</w:t>
      </w:r>
      <w:proofErr w:type="spellEnd"/>
      <w:r w:rsidRPr="00C61F35">
        <w:rPr>
          <w:rFonts w:ascii="Calibri" w:hAnsi="Calibri" w:cs="Arial"/>
          <w:sz w:val="20"/>
          <w:szCs w:val="20"/>
        </w:rPr>
        <w:t xml:space="preserve"> CSM/ITSM, </w:t>
      </w:r>
      <w:proofErr w:type="spellStart"/>
      <w:r w:rsidRPr="00C61F35">
        <w:rPr>
          <w:rFonts w:ascii="Calibri" w:hAnsi="Calibri" w:cs="Arial"/>
          <w:sz w:val="20"/>
          <w:szCs w:val="20"/>
        </w:rPr>
        <w:t>Certified</w:t>
      </w:r>
      <w:proofErr w:type="spellEnd"/>
      <w:r w:rsidRPr="00C61F35">
        <w:rPr>
          <w:rFonts w:ascii="Calibri" w:hAnsi="Calibri" w:cs="Arial"/>
          <w:sz w:val="20"/>
          <w:szCs w:val="20"/>
        </w:rPr>
        <w:t xml:space="preserve"> Application Developer.</w:t>
      </w:r>
    </w:p>
    <w:p w:rsidR="004D2A4C" w:rsidRDefault="004D2A4C" w:rsidP="004D2A4C">
      <w:pPr>
        <w:spacing w:before="120" w:after="120" w:line="276" w:lineRule="auto"/>
        <w:jc w:val="both"/>
        <w:rPr>
          <w:rFonts w:ascii="Calibri" w:hAnsi="Calibri" w:cs="Arial"/>
          <w:sz w:val="20"/>
          <w:szCs w:val="20"/>
        </w:rPr>
      </w:pPr>
      <w:r w:rsidRPr="00C61F35">
        <w:rPr>
          <w:rFonts w:ascii="Calibri" w:hAnsi="Calibri" w:cs="Arial"/>
          <w:sz w:val="20"/>
          <w:szCs w:val="20"/>
        </w:rPr>
        <w:t xml:space="preserve">Inoltre, il profilo dovrà garantire esperienze consolidate nei moduli di Service Management, IT Business Management, </w:t>
      </w:r>
      <w:proofErr w:type="spellStart"/>
      <w:r w:rsidRPr="00C61F35">
        <w:rPr>
          <w:rFonts w:ascii="Calibri" w:hAnsi="Calibri" w:cs="Arial"/>
          <w:sz w:val="20"/>
          <w:szCs w:val="20"/>
        </w:rPr>
        <w:t>Customer</w:t>
      </w:r>
      <w:proofErr w:type="spellEnd"/>
      <w:r w:rsidRPr="00C61F35">
        <w:rPr>
          <w:rFonts w:ascii="Calibri" w:hAnsi="Calibri" w:cs="Arial"/>
          <w:sz w:val="20"/>
          <w:szCs w:val="20"/>
        </w:rPr>
        <w:t xml:space="preserve"> Service Management, IT </w:t>
      </w:r>
      <w:proofErr w:type="spellStart"/>
      <w:r w:rsidRPr="00C61F35">
        <w:rPr>
          <w:rFonts w:ascii="Calibri" w:hAnsi="Calibri" w:cs="Arial"/>
          <w:sz w:val="20"/>
          <w:szCs w:val="20"/>
        </w:rPr>
        <w:t>Operation</w:t>
      </w:r>
      <w:proofErr w:type="spellEnd"/>
      <w:r w:rsidRPr="00C61F35">
        <w:rPr>
          <w:rFonts w:ascii="Calibri" w:hAnsi="Calibri" w:cs="Arial"/>
          <w:sz w:val="20"/>
          <w:szCs w:val="20"/>
        </w:rPr>
        <w:t xml:space="preserve"> management, etc.</w:t>
      </w:r>
    </w:p>
    <w:p w:rsidR="004D2A4C" w:rsidRDefault="002C0BC5" w:rsidP="004D2A4C">
      <w:pPr>
        <w:spacing w:before="120" w:after="120" w:line="276" w:lineRule="auto"/>
        <w:jc w:val="both"/>
        <w:rPr>
          <w:rFonts w:ascii="Calibri" w:hAnsi="Calibri" w:cs="Arial"/>
          <w:sz w:val="20"/>
          <w:szCs w:val="20"/>
        </w:rPr>
      </w:pPr>
      <w:r w:rsidRPr="0010685E">
        <w:rPr>
          <w:rFonts w:asciiTheme="minorHAnsi" w:hAnsiTheme="minorHAnsi" w:cs="Arial"/>
          <w:b/>
          <w:bCs/>
          <w:sz w:val="22"/>
          <w:szCs w:val="20"/>
        </w:rPr>
        <w:t>Costi attesi e durata</w:t>
      </w:r>
    </w:p>
    <w:p w:rsidR="004D2A4C" w:rsidRDefault="004D2A4C" w:rsidP="004D2A4C">
      <w:pPr>
        <w:spacing w:before="120" w:after="120" w:line="276" w:lineRule="auto"/>
        <w:jc w:val="both"/>
        <w:rPr>
          <w:rFonts w:ascii="Calibri" w:hAnsi="Calibri" w:cs="Arial"/>
          <w:sz w:val="20"/>
          <w:szCs w:val="20"/>
        </w:rPr>
      </w:pPr>
      <w:r w:rsidRPr="00FC118F">
        <w:rPr>
          <w:rFonts w:ascii="Calibri" w:hAnsi="Calibri" w:cs="Arial"/>
          <w:sz w:val="20"/>
          <w:szCs w:val="20"/>
        </w:rPr>
        <w:t xml:space="preserve">La durata contrattuale prevista è pari a </w:t>
      </w:r>
      <w:r w:rsidRPr="004D2A4C">
        <w:rPr>
          <w:rFonts w:ascii="Calibri" w:hAnsi="Calibri" w:cs="Arial"/>
          <w:b/>
          <w:sz w:val="20"/>
          <w:szCs w:val="20"/>
        </w:rPr>
        <w:t>48 mesi</w:t>
      </w:r>
      <w:r w:rsidRPr="00FC118F">
        <w:rPr>
          <w:rFonts w:ascii="Calibri" w:hAnsi="Calibri" w:cs="Arial"/>
          <w:sz w:val="20"/>
          <w:szCs w:val="20"/>
        </w:rPr>
        <w:t>.</w:t>
      </w:r>
    </w:p>
    <w:p w:rsidR="004D2A4C" w:rsidRDefault="004D2A4C" w:rsidP="004D2A4C">
      <w:pPr>
        <w:spacing w:before="120" w:after="120" w:line="276" w:lineRule="auto"/>
        <w:jc w:val="both"/>
        <w:rPr>
          <w:rFonts w:ascii="Calibri" w:hAnsi="Calibri" w:cs="Arial"/>
          <w:sz w:val="20"/>
          <w:szCs w:val="20"/>
        </w:rPr>
      </w:pPr>
      <w:r w:rsidRPr="009A3A2D">
        <w:rPr>
          <w:rFonts w:ascii="Calibri" w:hAnsi="Calibri" w:cs="Arial"/>
          <w:sz w:val="20"/>
          <w:szCs w:val="20"/>
        </w:rPr>
        <w:t xml:space="preserve">La presente iniziativa è volta all’affidamento di un contratto pubblico </w:t>
      </w:r>
      <w:r w:rsidRPr="0071652C">
        <w:rPr>
          <w:rFonts w:ascii="Calibri" w:hAnsi="Calibri" w:cs="Arial"/>
          <w:sz w:val="20"/>
          <w:szCs w:val="20"/>
          <w:u w:val="single"/>
        </w:rPr>
        <w:t>di valore superiore alle soglie comunitarie</w:t>
      </w:r>
      <w:r w:rsidRPr="009A3A2D">
        <w:rPr>
          <w:rFonts w:ascii="Calibri" w:hAnsi="Calibri" w:cs="Arial"/>
          <w:sz w:val="20"/>
          <w:szCs w:val="20"/>
        </w:rPr>
        <w:t>.</w:t>
      </w:r>
    </w:p>
    <w:p w:rsidR="002C0BC5" w:rsidRDefault="002C0BC5" w:rsidP="004D2A4C">
      <w:pPr>
        <w:spacing w:before="120" w:after="120" w:line="276" w:lineRule="auto"/>
        <w:jc w:val="both"/>
        <w:rPr>
          <w:rFonts w:ascii="Calibri" w:hAnsi="Calibri" w:cs="Arial"/>
          <w:sz w:val="20"/>
          <w:szCs w:val="20"/>
        </w:rPr>
      </w:pPr>
    </w:p>
    <w:p w:rsidR="002C0BC5" w:rsidRDefault="002C0BC5" w:rsidP="004D2A4C">
      <w:pPr>
        <w:spacing w:before="120" w:after="120" w:line="276" w:lineRule="auto"/>
        <w:jc w:val="both"/>
        <w:rPr>
          <w:rFonts w:ascii="Calibri" w:hAnsi="Calibri" w:cs="Arial"/>
          <w:sz w:val="20"/>
          <w:szCs w:val="20"/>
        </w:rPr>
      </w:pPr>
    </w:p>
    <w:p w:rsidR="004D2A4C" w:rsidRPr="00520910" w:rsidRDefault="004D2A4C" w:rsidP="004D2A4C">
      <w:pPr>
        <w:spacing w:before="120" w:after="120" w:line="276" w:lineRule="auto"/>
        <w:jc w:val="both"/>
        <w:rPr>
          <w:rFonts w:ascii="Calibri" w:hAnsi="Calibri" w:cs="Arial"/>
          <w:sz w:val="20"/>
          <w:szCs w:val="20"/>
        </w:rPr>
      </w:pPr>
      <w:r w:rsidRPr="00520910">
        <w:rPr>
          <w:rFonts w:ascii="Calibri" w:hAnsi="Calibri" w:cs="Arial"/>
          <w:sz w:val="20"/>
          <w:szCs w:val="20"/>
        </w:rPr>
        <w:t>La presente consultazione di mercato ha quindi l’obiettivo di comprendere quali operatori economici/player di mercato hanno la possibilità di offrire i prodotti e i servizi richiesti</w:t>
      </w:r>
      <w:r>
        <w:rPr>
          <w:rFonts w:ascii="Calibri" w:hAnsi="Calibri" w:cs="Arial"/>
          <w:sz w:val="20"/>
          <w:szCs w:val="20"/>
        </w:rPr>
        <w:t xml:space="preserve"> nelle modalità sopra indicate</w:t>
      </w:r>
      <w:r w:rsidRPr="00520910">
        <w:rPr>
          <w:rFonts w:ascii="Calibri" w:hAnsi="Calibri" w:cs="Arial"/>
          <w:sz w:val="20"/>
          <w:szCs w:val="20"/>
        </w:rPr>
        <w:t>.</w:t>
      </w:r>
    </w:p>
    <w:p w:rsidR="004D2A4C" w:rsidRPr="00B20AEA" w:rsidRDefault="004D2A4C" w:rsidP="004D2A4C">
      <w:pPr>
        <w:spacing w:before="120" w:after="120" w:line="276" w:lineRule="auto"/>
        <w:jc w:val="both"/>
        <w:rPr>
          <w:rFonts w:ascii="Calibri" w:hAnsi="Calibri" w:cs="Arial"/>
          <w:sz w:val="20"/>
          <w:szCs w:val="20"/>
        </w:rPr>
      </w:pPr>
      <w:r w:rsidRPr="00B20AEA">
        <w:rPr>
          <w:rFonts w:ascii="Calibri" w:hAnsi="Calibri" w:cs="Arial"/>
          <w:sz w:val="20"/>
          <w:szCs w:val="20"/>
        </w:rPr>
        <w:t>Si fa presente che Consip si riserva la facoltà, ove si ritenesse opportuno per ragioni di efficienza operativa, di selezionare</w:t>
      </w:r>
      <w:r>
        <w:rPr>
          <w:rFonts w:ascii="Calibri" w:hAnsi="Calibri" w:cs="Arial"/>
          <w:sz w:val="20"/>
          <w:szCs w:val="20"/>
        </w:rPr>
        <w:t xml:space="preserve"> </w:t>
      </w:r>
      <w:r w:rsidRPr="00B20AEA">
        <w:rPr>
          <w:rFonts w:ascii="Calibri" w:hAnsi="Calibri" w:cs="Arial"/>
          <w:sz w:val="20"/>
          <w:szCs w:val="20"/>
        </w:rPr>
        <w:t>un campion</w:t>
      </w:r>
      <w:r>
        <w:rPr>
          <w:rFonts w:ascii="Calibri" w:hAnsi="Calibri" w:cs="Arial"/>
          <w:sz w:val="20"/>
          <w:szCs w:val="20"/>
        </w:rPr>
        <w:t>e di imprese</w:t>
      </w:r>
      <w:r w:rsidRPr="00B20AEA">
        <w:rPr>
          <w:rFonts w:ascii="Calibri" w:hAnsi="Calibri" w:cs="Arial"/>
          <w:sz w:val="20"/>
          <w:szCs w:val="20"/>
        </w:rPr>
        <w:t xml:space="preserve"> tra tutte quelle che, rispondendo alla consultazione, abbiano fornito elementi di riscontro positivi rispetto agli obiettivi dell’analisi di mercato, ai fini di un ulteriore approfondimento.</w:t>
      </w:r>
    </w:p>
    <w:p w:rsidR="0071652C" w:rsidRDefault="0071652C">
      <w:pPr>
        <w:rPr>
          <w:rFonts w:asciiTheme="minorHAnsi" w:hAnsiTheme="minorHAnsi" w:cs="Arial"/>
          <w:b/>
          <w:bCs/>
          <w:sz w:val="22"/>
          <w:szCs w:val="20"/>
        </w:rPr>
      </w:pPr>
      <w:r>
        <w:rPr>
          <w:rFonts w:asciiTheme="minorHAnsi" w:hAnsiTheme="minorHAnsi" w:cs="Arial"/>
          <w:b/>
          <w:bCs/>
          <w:sz w:val="22"/>
          <w:szCs w:val="20"/>
        </w:rPr>
        <w:br w:type="page"/>
      </w:r>
    </w:p>
    <w:p w:rsidR="00266B30" w:rsidRDefault="0071652C" w:rsidP="002C0BC5">
      <w:pPr>
        <w:spacing w:after="120"/>
        <w:ind w:left="284"/>
        <w:jc w:val="both"/>
        <w:rPr>
          <w:rFonts w:asciiTheme="minorHAnsi" w:hAnsiTheme="minorHAnsi" w:cs="Arial"/>
          <w:b/>
          <w:bCs/>
          <w:sz w:val="22"/>
          <w:szCs w:val="20"/>
        </w:rPr>
      </w:pPr>
      <w:r>
        <w:rPr>
          <w:rFonts w:asciiTheme="minorHAnsi" w:hAnsiTheme="minorHAnsi" w:cs="Arial"/>
          <w:b/>
          <w:bCs/>
          <w:sz w:val="22"/>
          <w:szCs w:val="20"/>
        </w:rPr>
        <w:lastRenderedPageBreak/>
        <w:t>Domande</w:t>
      </w:r>
    </w:p>
    <w:p w:rsidR="00266B30" w:rsidRPr="00567D21" w:rsidRDefault="0071652C" w:rsidP="00C61F35">
      <w:pPr>
        <w:numPr>
          <w:ilvl w:val="0"/>
          <w:numId w:val="38"/>
        </w:numPr>
        <w:spacing w:line="276" w:lineRule="auto"/>
        <w:ind w:left="357" w:hanging="357"/>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settori di attività, il “</w:t>
      </w:r>
      <w:r w:rsidRPr="00140ABD">
        <w:rPr>
          <w:rFonts w:ascii="Calibri" w:hAnsi="Calibri" w:cs="Arial"/>
          <w:sz w:val="20"/>
          <w:szCs w:val="20"/>
        </w:rPr>
        <w:t>core business</w:t>
      </w:r>
      <w:r>
        <w:rPr>
          <w:rFonts w:ascii="Calibri" w:hAnsi="Calibri" w:cs="Arial"/>
          <w:sz w:val="20"/>
          <w:szCs w:val="20"/>
        </w:rPr>
        <w:t>”, il numero di dipendenti ed il CCNL applicato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trPr>
          <w:trHeight w:val="1824"/>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rPr>
            </w:pPr>
          </w:p>
        </w:tc>
      </w:tr>
    </w:tbl>
    <w:p w:rsidR="00266B30" w:rsidRPr="002C0BC5" w:rsidRDefault="00266B30" w:rsidP="002C0BC5">
      <w:pPr>
        <w:spacing w:line="360" w:lineRule="auto"/>
        <w:ind w:left="284"/>
        <w:jc w:val="both"/>
        <w:rPr>
          <w:rFonts w:asciiTheme="minorHAnsi" w:hAnsiTheme="minorHAnsi" w:cs="Arial"/>
          <w:bCs/>
          <w:sz w:val="20"/>
          <w:szCs w:val="20"/>
        </w:rPr>
      </w:pPr>
    </w:p>
    <w:p w:rsidR="00266B30" w:rsidRDefault="0071652C" w:rsidP="00C61F35">
      <w:pPr>
        <w:numPr>
          <w:ilvl w:val="0"/>
          <w:numId w:val="38"/>
        </w:numPr>
        <w:spacing w:line="276" w:lineRule="auto"/>
        <w:ind w:left="357" w:hanging="357"/>
        <w:jc w:val="both"/>
        <w:rPr>
          <w:rFonts w:asciiTheme="minorHAnsi" w:hAnsiTheme="minorHAnsi" w:cs="Arial"/>
          <w:bCs/>
          <w:sz w:val="20"/>
          <w:szCs w:val="20"/>
        </w:rPr>
      </w:pPr>
      <w:r>
        <w:rPr>
          <w:rFonts w:ascii="Calibri" w:hAnsi="Calibri" w:cs="Arial"/>
          <w:sz w:val="20"/>
          <w:szCs w:val="20"/>
        </w:rPr>
        <w:t>In relazione all’oggetto della presente iniziativa, specificare se lo stesso rientra nelle attività di fornitura della vostra azienda; s</w:t>
      </w:r>
      <w:r w:rsidRPr="00C925D4">
        <w:rPr>
          <w:rFonts w:ascii="Calibri" w:hAnsi="Calibri" w:cs="Arial"/>
          <w:sz w:val="20"/>
          <w:szCs w:val="20"/>
        </w:rPr>
        <w:t xml:space="preserve">e sì, specificare </w:t>
      </w:r>
      <w:r>
        <w:rPr>
          <w:rFonts w:ascii="Calibri" w:hAnsi="Calibri" w:cs="Arial"/>
          <w:sz w:val="20"/>
          <w:szCs w:val="20"/>
        </w:rPr>
        <w:t xml:space="preserve">anche </w:t>
      </w:r>
      <w:r w:rsidRPr="00C925D4">
        <w:rPr>
          <w:rFonts w:ascii="Calibri" w:hAnsi="Calibri" w:cs="Arial"/>
          <w:sz w:val="20"/>
          <w:szCs w:val="20"/>
        </w:rPr>
        <w:t>se in virtù di diritti esclusivi, accordi commerciali o altro</w:t>
      </w:r>
      <w:r w:rsidR="00467363">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Tr="00946082">
        <w:trPr>
          <w:trHeight w:val="1416"/>
        </w:trPr>
        <w:tc>
          <w:tcPr>
            <w:tcW w:w="8494" w:type="dxa"/>
            <w:shd w:val="clear" w:color="auto" w:fill="F2F2F2" w:themeFill="background1" w:themeFillShade="F2"/>
          </w:tcPr>
          <w:p w:rsidR="0071652C" w:rsidRPr="009A3A2D" w:rsidRDefault="0071652C" w:rsidP="0071652C">
            <w:pPr>
              <w:pStyle w:val="Paragrafoelenco"/>
              <w:numPr>
                <w:ilvl w:val="0"/>
                <w:numId w:val="49"/>
              </w:numPr>
              <w:spacing w:line="360" w:lineRule="auto"/>
              <w:ind w:left="714" w:hanging="357"/>
              <w:jc w:val="both"/>
              <w:rPr>
                <w:rFonts w:ascii="Calibri" w:hAnsi="Calibri" w:cs="Arial"/>
                <w:color w:val="000000"/>
                <w:sz w:val="20"/>
                <w:szCs w:val="20"/>
              </w:rPr>
            </w:pPr>
            <w:r w:rsidRPr="009A3A2D">
              <w:rPr>
                <w:rFonts w:ascii="Calibri" w:hAnsi="Calibri" w:cs="Arial"/>
                <w:color w:val="000000"/>
                <w:sz w:val="20"/>
                <w:szCs w:val="20"/>
              </w:rPr>
              <w:t>Direttamente (specificare a che titolo) __________________________________________</w:t>
            </w:r>
          </w:p>
          <w:p w:rsidR="0071652C" w:rsidRPr="009A3A2D" w:rsidRDefault="0071652C" w:rsidP="0071652C">
            <w:pPr>
              <w:pStyle w:val="Paragrafoelenco"/>
              <w:numPr>
                <w:ilvl w:val="0"/>
                <w:numId w:val="49"/>
              </w:numPr>
              <w:spacing w:line="360" w:lineRule="auto"/>
              <w:ind w:left="714" w:hanging="357"/>
              <w:jc w:val="both"/>
              <w:rPr>
                <w:rFonts w:ascii="Calibri" w:hAnsi="Calibri" w:cs="Arial"/>
                <w:color w:val="000000"/>
                <w:sz w:val="20"/>
                <w:szCs w:val="20"/>
              </w:rPr>
            </w:pPr>
            <w:r w:rsidRPr="009A3A2D">
              <w:rPr>
                <w:rFonts w:ascii="Calibri" w:hAnsi="Calibri" w:cs="Arial"/>
                <w:color w:val="000000"/>
                <w:sz w:val="20"/>
                <w:szCs w:val="20"/>
              </w:rPr>
              <w:t>Tramite il ricorso al subappalto</w:t>
            </w:r>
          </w:p>
          <w:p w:rsidR="0071652C" w:rsidRPr="009A3A2D" w:rsidRDefault="0071652C" w:rsidP="0071652C">
            <w:pPr>
              <w:pStyle w:val="Paragrafoelenco"/>
              <w:numPr>
                <w:ilvl w:val="0"/>
                <w:numId w:val="49"/>
              </w:numPr>
              <w:spacing w:line="360" w:lineRule="auto"/>
              <w:ind w:left="714" w:hanging="357"/>
              <w:jc w:val="both"/>
              <w:rPr>
                <w:rFonts w:asciiTheme="minorHAnsi" w:hAnsiTheme="minorHAnsi" w:cs="Arial"/>
                <w:bCs/>
                <w:sz w:val="20"/>
                <w:szCs w:val="20"/>
              </w:rPr>
            </w:pPr>
            <w:r w:rsidRPr="009A3A2D">
              <w:rPr>
                <w:rFonts w:ascii="Calibri" w:hAnsi="Calibri" w:cs="Arial"/>
                <w:color w:val="000000"/>
                <w:sz w:val="20"/>
                <w:szCs w:val="20"/>
              </w:rPr>
              <w:t>Altro, specificare</w:t>
            </w:r>
          </w:p>
          <w:p w:rsidR="00266B30" w:rsidRDefault="0071652C" w:rsidP="0071652C">
            <w:pPr>
              <w:ind w:left="284"/>
              <w:jc w:val="both"/>
              <w:rPr>
                <w:rFonts w:asciiTheme="minorHAnsi" w:hAnsiTheme="minorHAnsi" w:cs="Arial"/>
                <w:bCs/>
                <w:sz w:val="20"/>
                <w:szCs w:val="20"/>
              </w:rPr>
            </w:pPr>
            <w:r w:rsidRPr="009A3A2D">
              <w:rPr>
                <w:rFonts w:ascii="Calibri" w:hAnsi="Calibri" w:cs="Arial"/>
                <w:color w:val="000000"/>
                <w:sz w:val="20"/>
                <w:szCs w:val="20"/>
              </w:rPr>
              <w:t>N.B. è consentita anche la selezione di più risposte</w:t>
            </w:r>
          </w:p>
        </w:tc>
      </w:tr>
    </w:tbl>
    <w:p w:rsidR="00266B30" w:rsidRDefault="00266B30">
      <w:pPr>
        <w:spacing w:line="360" w:lineRule="auto"/>
        <w:ind w:left="284"/>
        <w:jc w:val="both"/>
        <w:rPr>
          <w:rFonts w:asciiTheme="minorHAnsi" w:hAnsiTheme="minorHAnsi" w:cs="Arial"/>
          <w:bCs/>
          <w:sz w:val="20"/>
          <w:szCs w:val="20"/>
        </w:rPr>
      </w:pPr>
    </w:p>
    <w:p w:rsidR="00266B30" w:rsidRPr="00567D21" w:rsidRDefault="0071652C" w:rsidP="00C61F35">
      <w:pPr>
        <w:numPr>
          <w:ilvl w:val="0"/>
          <w:numId w:val="38"/>
        </w:numPr>
        <w:spacing w:line="276" w:lineRule="auto"/>
        <w:ind w:left="357" w:hanging="357"/>
        <w:jc w:val="both"/>
        <w:rPr>
          <w:rFonts w:ascii="Calibri" w:hAnsi="Calibri" w:cs="Arial"/>
          <w:sz w:val="20"/>
          <w:szCs w:val="20"/>
        </w:rPr>
      </w:pPr>
      <w:r>
        <w:rPr>
          <w:rFonts w:ascii="Calibri" w:hAnsi="Calibri" w:cs="Arial"/>
          <w:sz w:val="20"/>
          <w:szCs w:val="20"/>
        </w:rPr>
        <w:t>In relazione a quanto compreso nell’oggetto dell’iniziativa, indicare qual è il fatturato medio annuo realizzato dall’Azienda nell’ultimo biennio nel mercato italiano e fatturato specifico realizzato nel mercato di riferimento a favore della Pubblica Amministrazione</w:t>
      </w:r>
      <w:r w:rsidR="00467363" w:rsidRPr="00567D21">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trPr>
          <w:trHeight w:val="1824"/>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rPr>
            </w:pPr>
          </w:p>
        </w:tc>
      </w:tr>
    </w:tbl>
    <w:p w:rsidR="00946082" w:rsidRPr="002C0BC5" w:rsidRDefault="00946082" w:rsidP="002C0BC5">
      <w:pPr>
        <w:spacing w:line="360" w:lineRule="auto"/>
        <w:ind w:left="284"/>
        <w:jc w:val="both"/>
        <w:rPr>
          <w:rFonts w:asciiTheme="minorHAnsi" w:hAnsiTheme="minorHAnsi" w:cs="Arial"/>
          <w:bCs/>
          <w:sz w:val="20"/>
          <w:szCs w:val="20"/>
        </w:rPr>
      </w:pPr>
    </w:p>
    <w:p w:rsidR="00266B30" w:rsidRPr="00567D21" w:rsidRDefault="0071652C" w:rsidP="00C61F35">
      <w:pPr>
        <w:numPr>
          <w:ilvl w:val="0"/>
          <w:numId w:val="38"/>
        </w:numPr>
        <w:spacing w:line="276" w:lineRule="auto"/>
        <w:ind w:left="357" w:hanging="357"/>
        <w:jc w:val="both"/>
        <w:rPr>
          <w:rFonts w:ascii="Calibri" w:hAnsi="Calibri" w:cs="Arial"/>
          <w:sz w:val="20"/>
          <w:szCs w:val="20"/>
        </w:rPr>
      </w:pPr>
      <w:r w:rsidRPr="00C925D4">
        <w:rPr>
          <w:rFonts w:ascii="Calibri" w:hAnsi="Calibri" w:cs="Arial"/>
          <w:sz w:val="20"/>
          <w:szCs w:val="20"/>
        </w:rPr>
        <w:t xml:space="preserve">In relazione a quanto compreso nell’oggetto della presente iniziativa, descrivere le proprie politiche commerciali (vendita diretta, distributori, </w:t>
      </w:r>
      <w:proofErr w:type="spellStart"/>
      <w:r w:rsidRPr="00C925D4">
        <w:rPr>
          <w:rFonts w:ascii="Calibri" w:hAnsi="Calibri" w:cs="Arial"/>
          <w:sz w:val="20"/>
          <w:szCs w:val="20"/>
        </w:rPr>
        <w:t>retail</w:t>
      </w:r>
      <w:proofErr w:type="spellEnd"/>
      <w:r w:rsidRPr="00C925D4">
        <w:rPr>
          <w:rFonts w:ascii="Calibri" w:hAnsi="Calibri" w:cs="Arial"/>
          <w:sz w:val="20"/>
          <w:szCs w:val="20"/>
        </w:rPr>
        <w:t xml:space="preserve"> ecc.)</w:t>
      </w:r>
      <w:r w:rsidR="00467363" w:rsidRPr="00567D21">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trPr>
          <w:trHeight w:val="1824"/>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lang w:val="x-none"/>
              </w:rPr>
            </w:pPr>
          </w:p>
        </w:tc>
      </w:tr>
    </w:tbl>
    <w:p w:rsidR="00266B30" w:rsidRPr="002C0BC5" w:rsidRDefault="00266B30" w:rsidP="002C0BC5">
      <w:pPr>
        <w:spacing w:line="360" w:lineRule="auto"/>
        <w:ind w:left="284"/>
        <w:jc w:val="both"/>
        <w:rPr>
          <w:rFonts w:asciiTheme="minorHAnsi" w:hAnsiTheme="minorHAnsi" w:cs="Arial"/>
          <w:bCs/>
          <w:sz w:val="20"/>
          <w:szCs w:val="20"/>
        </w:rPr>
      </w:pPr>
    </w:p>
    <w:p w:rsidR="0071652C" w:rsidRPr="002340CA" w:rsidRDefault="0071652C" w:rsidP="00C61F35">
      <w:pPr>
        <w:numPr>
          <w:ilvl w:val="0"/>
          <w:numId w:val="38"/>
        </w:numPr>
        <w:spacing w:line="276" w:lineRule="auto"/>
        <w:ind w:left="357" w:hanging="357"/>
        <w:jc w:val="both"/>
        <w:rPr>
          <w:rFonts w:ascii="Calibri" w:hAnsi="Calibri" w:cs="Arial"/>
          <w:sz w:val="20"/>
          <w:szCs w:val="20"/>
        </w:rPr>
      </w:pPr>
      <w:r w:rsidRPr="002340CA">
        <w:rPr>
          <w:rFonts w:ascii="Calibri" w:hAnsi="Calibri" w:cs="Arial"/>
          <w:sz w:val="20"/>
          <w:szCs w:val="20"/>
        </w:rPr>
        <w:t>Indicare che tipo di listino è disponibile</w:t>
      </w:r>
      <w:r>
        <w:rPr>
          <w:rFonts w:ascii="Calibri" w:hAnsi="Calibri" w:cs="Arial"/>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652C" w:rsidRPr="00C90160" w:rsidTr="00FA57A8">
        <w:trPr>
          <w:trHeight w:val="1824"/>
        </w:trPr>
        <w:tc>
          <w:tcPr>
            <w:tcW w:w="8494" w:type="dxa"/>
            <w:shd w:val="clear" w:color="auto" w:fill="F2F2F2" w:themeFill="background1" w:themeFillShade="F2"/>
          </w:tcPr>
          <w:p w:rsidR="0071652C" w:rsidRDefault="0071652C" w:rsidP="00FA57A8">
            <w:pPr>
              <w:spacing w:after="120" w:line="276" w:lineRule="auto"/>
              <w:ind w:left="357"/>
              <w:jc w:val="both"/>
              <w:rPr>
                <w:rFonts w:ascii="Calibri" w:hAnsi="Calibri" w:cs="Arial"/>
                <w:sz w:val="20"/>
                <w:szCs w:val="20"/>
              </w:rPr>
            </w:pPr>
            <w:r w:rsidRPr="00C90160">
              <w:rPr>
                <w:rFonts w:ascii="Calibri" w:hAnsi="Calibri" w:cs="Arial"/>
                <w:sz w:val="20"/>
                <w:szCs w:val="20"/>
              </w:rPr>
              <w:lastRenderedPageBreak/>
              <w:t>Listino Pubblico (indicare eventuale link o indicazioni per reperire tale listino)</w:t>
            </w:r>
          </w:p>
          <w:p w:rsidR="0071652C" w:rsidRPr="00C90160" w:rsidRDefault="0071652C" w:rsidP="00FA57A8">
            <w:pPr>
              <w:spacing w:after="120" w:line="276" w:lineRule="auto"/>
              <w:ind w:left="357"/>
              <w:jc w:val="both"/>
              <w:rPr>
                <w:rFonts w:ascii="Calibri" w:hAnsi="Calibri" w:cs="Arial"/>
                <w:sz w:val="20"/>
                <w:szCs w:val="20"/>
              </w:rPr>
            </w:pPr>
            <w:r>
              <w:rPr>
                <w:rFonts w:ascii="Calibri" w:hAnsi="Calibri" w:cs="Arial"/>
                <w:sz w:val="20"/>
                <w:szCs w:val="20"/>
              </w:rPr>
              <w:t xml:space="preserve"> ___________________________</w:t>
            </w:r>
          </w:p>
          <w:p w:rsidR="0071652C" w:rsidRDefault="0071652C" w:rsidP="00FA57A8">
            <w:pPr>
              <w:spacing w:after="120" w:line="276" w:lineRule="auto"/>
              <w:ind w:left="357"/>
              <w:jc w:val="both"/>
              <w:rPr>
                <w:rFonts w:ascii="Calibri" w:hAnsi="Calibri" w:cs="Arial"/>
                <w:sz w:val="20"/>
                <w:szCs w:val="20"/>
              </w:rPr>
            </w:pPr>
            <w:r w:rsidRPr="00C90160">
              <w:rPr>
                <w:rFonts w:ascii="Calibri" w:hAnsi="Calibri" w:cs="Arial"/>
                <w:sz w:val="20"/>
                <w:szCs w:val="20"/>
              </w:rPr>
              <w:t>Listino su Richiesta (indicare nominativo a cui rivolgersi per ottenere tale listino)</w:t>
            </w:r>
          </w:p>
          <w:p w:rsidR="0071652C" w:rsidRPr="00C90160" w:rsidRDefault="0071652C" w:rsidP="00FA57A8">
            <w:pPr>
              <w:spacing w:after="120" w:line="276" w:lineRule="auto"/>
              <w:ind w:left="357"/>
              <w:jc w:val="both"/>
              <w:rPr>
                <w:rFonts w:ascii="Calibri" w:hAnsi="Calibri" w:cs="Arial"/>
                <w:sz w:val="20"/>
                <w:szCs w:val="20"/>
              </w:rPr>
            </w:pPr>
            <w:r>
              <w:rPr>
                <w:rFonts w:ascii="Calibri" w:hAnsi="Calibri" w:cs="Arial"/>
                <w:sz w:val="20"/>
                <w:szCs w:val="20"/>
              </w:rPr>
              <w:t>____________________________</w:t>
            </w:r>
          </w:p>
          <w:p w:rsidR="0071652C" w:rsidRDefault="0071652C" w:rsidP="00FA57A8">
            <w:pPr>
              <w:spacing w:after="120" w:line="276" w:lineRule="auto"/>
              <w:ind w:left="357"/>
              <w:jc w:val="both"/>
              <w:rPr>
                <w:rFonts w:ascii="Calibri" w:hAnsi="Calibri" w:cs="Arial"/>
                <w:sz w:val="20"/>
                <w:szCs w:val="20"/>
              </w:rPr>
            </w:pPr>
            <w:r w:rsidRPr="00C90160">
              <w:rPr>
                <w:rFonts w:ascii="Calibri" w:hAnsi="Calibri" w:cs="Arial"/>
                <w:sz w:val="20"/>
                <w:szCs w:val="20"/>
              </w:rPr>
              <w:t>Dimensionamento economico su base esclusivamente progettuale e/o di configurazione</w:t>
            </w:r>
          </w:p>
          <w:p w:rsidR="0071652C" w:rsidRPr="00C90160" w:rsidRDefault="0071652C" w:rsidP="00FA57A8">
            <w:pPr>
              <w:spacing w:after="120" w:line="276" w:lineRule="auto"/>
              <w:ind w:left="357"/>
              <w:jc w:val="both"/>
              <w:rPr>
                <w:rFonts w:ascii="Calibri" w:hAnsi="Calibri" w:cs="Arial"/>
                <w:bCs/>
                <w:sz w:val="20"/>
                <w:szCs w:val="20"/>
              </w:rPr>
            </w:pPr>
            <w:r>
              <w:rPr>
                <w:rFonts w:ascii="Calibri" w:hAnsi="Calibri" w:cs="Arial"/>
                <w:sz w:val="20"/>
                <w:szCs w:val="20"/>
              </w:rPr>
              <w:t>____________________________</w:t>
            </w:r>
          </w:p>
        </w:tc>
      </w:tr>
    </w:tbl>
    <w:p w:rsidR="0071652C" w:rsidRDefault="0071652C" w:rsidP="00946082">
      <w:pPr>
        <w:spacing w:line="276" w:lineRule="auto"/>
        <w:ind w:left="284"/>
        <w:jc w:val="both"/>
        <w:rPr>
          <w:rFonts w:asciiTheme="minorHAnsi" w:hAnsiTheme="minorHAnsi" w:cs="Arial"/>
          <w:bCs/>
          <w:sz w:val="20"/>
          <w:szCs w:val="20"/>
        </w:rPr>
      </w:pPr>
    </w:p>
    <w:p w:rsidR="002C0BC5" w:rsidRPr="00C61F35" w:rsidRDefault="002C0BC5" w:rsidP="00C61F35">
      <w:pPr>
        <w:numPr>
          <w:ilvl w:val="0"/>
          <w:numId w:val="38"/>
        </w:numPr>
        <w:spacing w:line="276" w:lineRule="auto"/>
        <w:ind w:left="357" w:hanging="357"/>
        <w:jc w:val="both"/>
        <w:rPr>
          <w:rFonts w:ascii="Calibri" w:hAnsi="Calibri" w:cs="Arial"/>
          <w:sz w:val="20"/>
          <w:szCs w:val="20"/>
        </w:rPr>
      </w:pPr>
      <w:r w:rsidRPr="00C61F35">
        <w:rPr>
          <w:rFonts w:ascii="Calibri" w:hAnsi="Calibri" w:cs="Arial"/>
          <w:sz w:val="20"/>
          <w:szCs w:val="20"/>
        </w:rPr>
        <w:t>Si chiede di indicare se la Vostra azienda è abilitata o ha intenzione di fare richiesta di abilitazione al Sistema Dinamico di Acquisizione della P.A. per la fornitura di beni e servizi per l’informatica e le telecomunicazioni (cosiddetto SDAPA-ICT). Se sì, indicare in quali categorie di abilitazione e, per ciascuna categoria, il relativo fatturato.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C0BC5" w:rsidTr="00FA57A8">
        <w:trPr>
          <w:trHeight w:val="1824"/>
        </w:trPr>
        <w:tc>
          <w:tcPr>
            <w:tcW w:w="8494" w:type="dxa"/>
            <w:shd w:val="clear" w:color="auto" w:fill="F2F2F2" w:themeFill="background1" w:themeFillShade="F2"/>
          </w:tcPr>
          <w:p w:rsidR="002C0BC5" w:rsidRDefault="002C0BC5" w:rsidP="00FA57A8">
            <w:pPr>
              <w:ind w:left="284"/>
              <w:jc w:val="both"/>
              <w:rPr>
                <w:rFonts w:asciiTheme="minorHAnsi" w:hAnsiTheme="minorHAnsi" w:cs="Arial"/>
                <w:bCs/>
                <w:sz w:val="20"/>
                <w:szCs w:val="20"/>
                <w:lang w:val="x-none"/>
              </w:rPr>
            </w:pPr>
          </w:p>
        </w:tc>
      </w:tr>
    </w:tbl>
    <w:p w:rsidR="002C0BC5" w:rsidRDefault="002C0BC5" w:rsidP="00946082">
      <w:pPr>
        <w:spacing w:line="276" w:lineRule="auto"/>
        <w:ind w:left="284"/>
        <w:jc w:val="both"/>
        <w:rPr>
          <w:rFonts w:asciiTheme="minorHAnsi" w:hAnsiTheme="minorHAnsi" w:cs="Arial"/>
          <w:bCs/>
          <w:sz w:val="20"/>
          <w:szCs w:val="20"/>
        </w:rPr>
      </w:pPr>
    </w:p>
    <w:p w:rsidR="002C0BC5" w:rsidRPr="00C61F35" w:rsidRDefault="002C0BC5" w:rsidP="00C61F35">
      <w:pPr>
        <w:numPr>
          <w:ilvl w:val="0"/>
          <w:numId w:val="38"/>
        </w:numPr>
        <w:spacing w:line="276" w:lineRule="auto"/>
        <w:ind w:left="357" w:hanging="357"/>
        <w:jc w:val="both"/>
        <w:rPr>
          <w:rFonts w:ascii="Calibri" w:hAnsi="Calibri" w:cs="Arial"/>
          <w:sz w:val="20"/>
          <w:szCs w:val="20"/>
        </w:rPr>
      </w:pPr>
      <w:r w:rsidRPr="00C61F35">
        <w:rPr>
          <w:rFonts w:asciiTheme="minorHAnsi" w:hAnsiTheme="minorHAnsi" w:cs="Arial"/>
          <w:bCs/>
          <w:sz w:val="20"/>
          <w:szCs w:val="20"/>
        </w:rPr>
        <w:t xml:space="preserve">Specificare se la vostra azienda dispone della rivendita a catalogo dell’erogazione di un servizio di supporto specialistico relativo alla soluzione </w:t>
      </w:r>
      <w:proofErr w:type="spellStart"/>
      <w:r w:rsidRPr="00C61F35">
        <w:rPr>
          <w:rFonts w:asciiTheme="minorHAnsi" w:hAnsiTheme="minorHAnsi" w:cs="Arial"/>
          <w:bCs/>
          <w:sz w:val="20"/>
          <w:szCs w:val="20"/>
        </w:rPr>
        <w:t>ServiceNow</w:t>
      </w:r>
      <w:proofErr w:type="spellEnd"/>
      <w:r w:rsidRPr="00C61F35">
        <w:rPr>
          <w:rFonts w:asciiTheme="minorHAnsi" w:hAnsiTheme="minorHAnsi" w:cs="Arial"/>
          <w:bCs/>
          <w:sz w:val="20"/>
          <w:szCs w:val="20"/>
        </w:rPr>
        <w:t>. In particolare si richiede se tale attività viene eseguita direttamente dalla vostra azienda, tramite subappaltatori o in forza di contratti continuativi di cooperazione stipulati con la medesima</w:t>
      </w:r>
      <w:r w:rsidRPr="00C61F35">
        <w:rPr>
          <w:rFonts w:ascii="Calibri" w:hAnsi="Calibri" w:cs="Arial"/>
          <w:sz w:val="20"/>
          <w:szCs w:val="20"/>
        </w:rPr>
        <w:t xml:space="preserve">. </w:t>
      </w:r>
      <w:r w:rsidRPr="00C61F35">
        <w:rPr>
          <w:rFonts w:asciiTheme="minorHAnsi" w:hAnsiTheme="minorHAnsi" w:cs="Arial"/>
          <w:bCs/>
          <w:sz w:val="20"/>
          <w:szCs w:val="20"/>
        </w:rPr>
        <w:t xml:space="preserve">Si richiede inoltre </w:t>
      </w:r>
      <w:r w:rsidR="00C61F35" w:rsidRPr="00C61F35">
        <w:rPr>
          <w:rFonts w:asciiTheme="minorHAnsi" w:hAnsiTheme="minorHAnsi" w:cs="Arial"/>
          <w:bCs/>
          <w:sz w:val="20"/>
          <w:szCs w:val="20"/>
        </w:rPr>
        <w:t xml:space="preserve">di precisare </w:t>
      </w:r>
      <w:r w:rsidRPr="00C61F35">
        <w:rPr>
          <w:rFonts w:asciiTheme="minorHAnsi" w:hAnsiTheme="minorHAnsi" w:cs="Arial"/>
          <w:bCs/>
          <w:sz w:val="20"/>
          <w:szCs w:val="20"/>
        </w:rPr>
        <w:t>se tale servizio viene erogato tramite personale in possesso delle certificazioni sopra indicate</w:t>
      </w:r>
      <w:r w:rsidR="00C61F35">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C0BC5" w:rsidTr="00FA57A8">
        <w:trPr>
          <w:trHeight w:val="1824"/>
        </w:trPr>
        <w:tc>
          <w:tcPr>
            <w:tcW w:w="8494" w:type="dxa"/>
            <w:shd w:val="clear" w:color="auto" w:fill="F2F2F2" w:themeFill="background1" w:themeFillShade="F2"/>
          </w:tcPr>
          <w:p w:rsidR="002C0BC5" w:rsidRDefault="002C0BC5" w:rsidP="00FA57A8">
            <w:pPr>
              <w:ind w:left="284"/>
              <w:jc w:val="both"/>
              <w:rPr>
                <w:rFonts w:asciiTheme="minorHAnsi" w:hAnsiTheme="minorHAnsi" w:cs="Arial"/>
                <w:bCs/>
                <w:sz w:val="20"/>
                <w:szCs w:val="20"/>
                <w:lang w:val="x-none"/>
              </w:rPr>
            </w:pPr>
          </w:p>
        </w:tc>
      </w:tr>
    </w:tbl>
    <w:p w:rsidR="00F213DA" w:rsidRPr="008919DE" w:rsidRDefault="00F213DA" w:rsidP="00F213DA">
      <w:pPr>
        <w:spacing w:line="276" w:lineRule="auto"/>
        <w:jc w:val="both"/>
        <w:rPr>
          <w:rFonts w:asciiTheme="minorHAnsi" w:hAnsiTheme="minorHAnsi" w:cs="Arial"/>
          <w:bCs/>
          <w:sz w:val="20"/>
          <w:szCs w:val="20"/>
        </w:rPr>
      </w:pPr>
    </w:p>
    <w:p w:rsidR="00215E45" w:rsidRPr="00C61F35" w:rsidRDefault="00215E45" w:rsidP="00215E45">
      <w:pPr>
        <w:numPr>
          <w:ilvl w:val="0"/>
          <w:numId w:val="38"/>
        </w:numPr>
        <w:spacing w:line="276" w:lineRule="auto"/>
        <w:jc w:val="both"/>
        <w:rPr>
          <w:rFonts w:ascii="Calibri" w:hAnsi="Calibri" w:cs="Arial"/>
          <w:sz w:val="20"/>
          <w:szCs w:val="20"/>
        </w:rPr>
      </w:pPr>
      <w:r>
        <w:rPr>
          <w:rFonts w:asciiTheme="minorHAnsi" w:hAnsiTheme="minorHAnsi" w:cs="Arial"/>
          <w:bCs/>
          <w:sz w:val="20"/>
          <w:szCs w:val="20"/>
        </w:rPr>
        <w:t>Indicare q</w:t>
      </w:r>
      <w:r w:rsidRPr="00215E45">
        <w:rPr>
          <w:rFonts w:asciiTheme="minorHAnsi" w:hAnsiTheme="minorHAnsi" w:cs="Arial"/>
          <w:bCs/>
          <w:sz w:val="20"/>
          <w:szCs w:val="20"/>
        </w:rPr>
        <w:t>uali certificazioni possiede la Vostra azienda relativamente all’oggetto della presente consultazione (certificazioni di tipo organizzativo quale ad esempio ISO 9001, certificazioni di tipo ambientale quali ad esempio ISO 14001, EMAS, ecc. o altre certificazioni tra quelle previste dall'allegato II.13 al d.lgs. 36/2023</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15E45" w:rsidTr="00F67A69">
        <w:trPr>
          <w:trHeight w:val="1824"/>
        </w:trPr>
        <w:tc>
          <w:tcPr>
            <w:tcW w:w="8494" w:type="dxa"/>
            <w:shd w:val="clear" w:color="auto" w:fill="F2F2F2" w:themeFill="background1" w:themeFillShade="F2"/>
          </w:tcPr>
          <w:p w:rsidR="00215E45" w:rsidRDefault="00215E45" w:rsidP="00F67A69">
            <w:pPr>
              <w:ind w:left="284"/>
              <w:jc w:val="both"/>
              <w:rPr>
                <w:rFonts w:asciiTheme="minorHAnsi" w:hAnsiTheme="minorHAnsi" w:cs="Arial"/>
                <w:bCs/>
                <w:sz w:val="20"/>
                <w:szCs w:val="20"/>
                <w:lang w:val="x-none"/>
              </w:rPr>
            </w:pPr>
          </w:p>
        </w:tc>
      </w:tr>
    </w:tbl>
    <w:p w:rsidR="00215E45" w:rsidRDefault="00215E45" w:rsidP="00C61F35">
      <w:pPr>
        <w:spacing w:line="276" w:lineRule="auto"/>
        <w:jc w:val="both"/>
        <w:rPr>
          <w:rFonts w:asciiTheme="minorHAnsi" w:hAnsiTheme="minorHAnsi" w:cs="Arial"/>
          <w:bCs/>
          <w:sz w:val="20"/>
          <w:szCs w:val="20"/>
        </w:rPr>
      </w:pPr>
    </w:p>
    <w:p w:rsidR="00215E45" w:rsidRDefault="00215E45" w:rsidP="00C61F35">
      <w:pPr>
        <w:spacing w:line="276" w:lineRule="auto"/>
        <w:jc w:val="both"/>
        <w:rPr>
          <w:rFonts w:asciiTheme="minorHAnsi" w:hAnsiTheme="minorHAnsi" w:cs="Arial"/>
          <w:bCs/>
          <w:sz w:val="20"/>
          <w:szCs w:val="20"/>
        </w:rPr>
      </w:pPr>
    </w:p>
    <w:p w:rsidR="00266B30" w:rsidRPr="00946082" w:rsidRDefault="00467363" w:rsidP="00C61F35">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Default="00266B30">
      <w:pPr>
        <w:ind w:left="284"/>
        <w:jc w:val="both"/>
        <w:rPr>
          <w:rFonts w:ascii="Trebuchet MS" w:hAnsi="Trebuchet MS" w:cs="Arial"/>
          <w:bCs/>
          <w:i/>
          <w:color w:val="008000"/>
          <w:sz w:val="20"/>
          <w:szCs w:val="20"/>
        </w:rPr>
      </w:pPr>
    </w:p>
    <w:p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tc>
          <w:tcPr>
            <w:tcW w:w="2822" w:type="dxa"/>
            <w:tcBorders>
              <w:top w:val="single" w:sz="4" w:space="0" w:color="FFFFFF" w:themeColor="background1"/>
            </w:tcBorders>
            <w:shd w:val="clear" w:color="auto" w:fill="auto"/>
          </w:tcPr>
          <w:p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trPr>
          <w:trHeight w:val="413"/>
        </w:trPr>
        <w:tc>
          <w:tcPr>
            <w:tcW w:w="2822" w:type="dxa"/>
            <w:shd w:val="clear" w:color="auto" w:fill="auto"/>
          </w:tcPr>
          <w:p w:rsidR="00266B30" w:rsidRPr="00946082" w:rsidRDefault="00266B30">
            <w:pPr>
              <w:ind w:left="284"/>
              <w:jc w:val="both"/>
              <w:rPr>
                <w:rFonts w:ascii="Trebuchet MS" w:hAnsi="Trebuchet MS" w:cs="Arial"/>
                <w:bCs/>
                <w:i/>
                <w:color w:val="0070C0"/>
                <w:sz w:val="20"/>
                <w:szCs w:val="20"/>
                <w:highlight w:val="yellow"/>
              </w:rPr>
            </w:pPr>
          </w:p>
          <w:p w:rsidR="00266B30" w:rsidRPr="00946082" w:rsidRDefault="00266B30">
            <w:pPr>
              <w:ind w:left="284"/>
              <w:jc w:val="both"/>
              <w:rPr>
                <w:rFonts w:ascii="Trebuchet MS" w:hAnsi="Trebuchet MS" w:cs="Arial"/>
                <w:bCs/>
                <w:i/>
                <w:color w:val="0070C0"/>
                <w:sz w:val="20"/>
                <w:szCs w:val="20"/>
                <w:highlight w:val="yellow"/>
              </w:rPr>
            </w:pPr>
          </w:p>
          <w:p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rsidR="00266B30" w:rsidRDefault="00266B30">
      <w:pPr>
        <w:spacing w:line="276" w:lineRule="auto"/>
        <w:ind w:left="142"/>
        <w:jc w:val="both"/>
        <w:rPr>
          <w:rFonts w:asciiTheme="minorHAnsi" w:hAnsiTheme="minorHAnsi" w:cs="Arial"/>
          <w:b/>
          <w:bCs/>
          <w:sz w:val="20"/>
          <w:szCs w:val="20"/>
        </w:rPr>
      </w:pPr>
    </w:p>
    <w:sectPr w:rsidR="00266B3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53" w:rsidRDefault="00075853">
      <w:r>
        <w:separator/>
      </w:r>
    </w:p>
  </w:endnote>
  <w:endnote w:type="continuationSeparator" w:id="0">
    <w:p w:rsidR="00075853" w:rsidRDefault="00075853">
      <w:r>
        <w:continuationSeparator/>
      </w:r>
    </w:p>
  </w:endnote>
  <w:endnote w:type="continuationNotice" w:id="1">
    <w:p w:rsidR="00075853" w:rsidRDefault="00075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266B30">
    <w:pPr>
      <w:pStyle w:val="Pidipagina"/>
    </w:pPr>
  </w:p>
  <w:p w:rsidR="00266B30" w:rsidRDefault="00467363">
    <w:pPr>
      <w:pStyle w:val="Pidipagina"/>
      <w:pBdr>
        <w:top w:val="single" w:sz="4" w:space="1" w:color="auto"/>
      </w:pBdr>
      <w:rPr>
        <w:rFonts w:ascii="Calibri" w:hAnsi="Calibri"/>
        <w:iCs/>
        <w:color w:val="C0C0C0"/>
        <w:sz w:val="16"/>
        <w:szCs w:val="16"/>
      </w:rPr>
    </w:pPr>
    <w:r>
      <w:rPr>
        <w:rFonts w:ascii="Calibri" w:hAnsi="Calibri"/>
        <w:iCs/>
        <w:color w:val="C0C0C0"/>
        <w:sz w:val="16"/>
        <w:szCs w:val="16"/>
      </w:rPr>
      <w:t>Consip S.p.A. –</w:t>
    </w:r>
    <w:r w:rsidR="002C0BC5">
      <w:rPr>
        <w:rFonts w:ascii="Calibri" w:hAnsi="Calibri"/>
        <w:iCs/>
        <w:color w:val="C0C0C0"/>
        <w:sz w:val="16"/>
        <w:szCs w:val="16"/>
      </w:rPr>
      <w:t xml:space="preserve"> </w:t>
    </w:r>
    <w:r w:rsidR="002C0BC5" w:rsidRPr="002C0BC5">
      <w:rPr>
        <w:rFonts w:ascii="Calibri" w:hAnsi="Calibri"/>
        <w:iCs/>
        <w:color w:val="C0C0C0"/>
        <w:sz w:val="16"/>
        <w:szCs w:val="16"/>
      </w:rPr>
      <w:t xml:space="preserve">Consultazione di mercato per l’acquisizione della piattaforma </w:t>
    </w:r>
    <w:proofErr w:type="spellStart"/>
    <w:r w:rsidR="002C0BC5" w:rsidRPr="002C0BC5">
      <w:rPr>
        <w:rFonts w:ascii="Calibri" w:hAnsi="Calibri"/>
        <w:iCs/>
        <w:color w:val="C0C0C0"/>
        <w:sz w:val="16"/>
        <w:szCs w:val="16"/>
      </w:rPr>
      <w:t>ServiceNow</w:t>
    </w:r>
    <w:proofErr w:type="spellEnd"/>
    <w:r w:rsidR="002C0BC5" w:rsidRPr="002C0BC5">
      <w:rPr>
        <w:rFonts w:ascii="Calibri" w:hAnsi="Calibri"/>
        <w:iCs/>
        <w:color w:val="C0C0C0"/>
        <w:sz w:val="16"/>
        <w:szCs w:val="16"/>
      </w:rPr>
      <w:t xml:space="preserve"> per le attività di Digital Service Management di INAIL</w:t>
    </w:r>
    <w:r w:rsidR="007A68AC">
      <w:rPr>
        <w:rFonts w:ascii="Calibri" w:hAnsi="Calibri"/>
        <w:iCs/>
        <w:color w:val="C0C0C0"/>
        <w:sz w:val="16"/>
        <w:szCs w:val="16"/>
      </w:rPr>
      <w:t xml:space="preserve"> </w:t>
    </w:r>
    <w:r w:rsidR="002C0BC5" w:rsidRPr="002C0BC5">
      <w:rPr>
        <w:rFonts w:ascii="Calibri" w:hAnsi="Calibri"/>
        <w:iCs/>
        <w:color w:val="C0C0C0"/>
        <w:sz w:val="16"/>
        <w:szCs w:val="16"/>
      </w:rPr>
      <w:t>– ID 2735</w:t>
    </w:r>
  </w:p>
  <w:p w:rsidR="00266B30" w:rsidRDefault="002C0BC5">
    <w:pPr>
      <w:pStyle w:val="Pidipagina"/>
      <w:pBdr>
        <w:top w:val="single" w:sz="4" w:space="1" w:color="auto"/>
      </w:pBdr>
      <w:rPr>
        <w:rFonts w:ascii="Calibri" w:hAnsi="Calibr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simplePos x="0" y="0"/>
              <wp:positionH relativeFrom="column">
                <wp:posOffset>4675505</wp:posOffset>
              </wp:positionH>
              <wp:positionV relativeFrom="paragraph">
                <wp:posOffset>77470</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24EC8">
                            <w:rPr>
                              <w:rFonts w:ascii="Calibri" w:hAnsi="Calibri"/>
                              <w:iCs/>
                              <w:noProof/>
                              <w:sz w:val="16"/>
                              <w:szCs w:val="16"/>
                            </w:rPr>
                            <w:t>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24EC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8.15pt;margin-top:6.1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24EC8">
                      <w:rPr>
                        <w:rFonts w:ascii="Calibri" w:hAnsi="Calibri"/>
                        <w:iCs/>
                        <w:noProof/>
                        <w:sz w:val="16"/>
                        <w:szCs w:val="16"/>
                      </w:rPr>
                      <w:t>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24EC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sidR="00467363">
      <w:rPr>
        <w:rFonts w:ascii="Calibri" w:hAnsi="Calibri"/>
        <w:iCs/>
        <w:color w:val="C0C0C0"/>
        <w:sz w:val="16"/>
        <w:szCs w:val="16"/>
      </w:rPr>
      <w:t>Ver 2.</w:t>
    </w:r>
    <w:r w:rsidR="009E0FDE">
      <w:rPr>
        <w:rFonts w:ascii="Calibri" w:hAnsi="Calibri"/>
        <w:iCs/>
        <w:color w:val="C0C0C0"/>
        <w:sz w:val="16"/>
        <w:szCs w:val="16"/>
      </w:rPr>
      <w:t>2</w:t>
    </w:r>
    <w:r w:rsidR="00467363">
      <w:rPr>
        <w:rFonts w:ascii="Calibri" w:hAnsi="Calibri"/>
        <w:iCs/>
        <w:color w:val="C0C0C0"/>
        <w:sz w:val="16"/>
        <w:szCs w:val="16"/>
      </w:rPr>
      <w:t xml:space="preserve"> – Data aggiornamento: </w:t>
    </w:r>
    <w:r w:rsidR="009E0FDE">
      <w:rPr>
        <w:rFonts w:ascii="Calibri" w:hAnsi="Calibri"/>
        <w:iCs/>
        <w:color w:val="C0C0C0"/>
        <w:sz w:val="16"/>
        <w:szCs w:val="16"/>
      </w:rPr>
      <w:t>29</w:t>
    </w:r>
    <w:r w:rsidR="00467363">
      <w:rPr>
        <w:rFonts w:ascii="Calibri" w:hAnsi="Calibri"/>
        <w:iCs/>
        <w:color w:val="C0C0C0"/>
        <w:sz w:val="16"/>
        <w:szCs w:val="16"/>
      </w:rPr>
      <w:t>/</w:t>
    </w:r>
    <w:r w:rsidR="009E0FDE">
      <w:rPr>
        <w:rFonts w:ascii="Calibri" w:hAnsi="Calibri"/>
        <w:iCs/>
        <w:color w:val="C0C0C0"/>
        <w:sz w:val="16"/>
        <w:szCs w:val="16"/>
      </w:rPr>
      <w:t>03</w:t>
    </w:r>
    <w:r w:rsidR="00467363">
      <w:rPr>
        <w:rFonts w:ascii="Calibri" w:hAnsi="Calibri"/>
        <w:iCs/>
        <w:color w:val="C0C0C0"/>
        <w:sz w:val="16"/>
        <w:szCs w:val="16"/>
      </w:rPr>
      <w:t>/202</w:t>
    </w:r>
    <w:r w:rsidR="009E0FDE">
      <w:rPr>
        <w:rFonts w:ascii="Calibri" w:hAnsi="Calibri"/>
        <w:iCs/>
        <w:color w:val="C0C0C0"/>
        <w:sz w:val="16"/>
        <w:szCs w:val="16"/>
      </w:rPr>
      <w:t>1</w:t>
    </w:r>
  </w:p>
  <w:p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24EC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24EC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24EC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24EC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53" w:rsidRDefault="00075853">
      <w:r>
        <w:separator/>
      </w:r>
    </w:p>
  </w:footnote>
  <w:footnote w:type="continuationSeparator" w:id="0">
    <w:p w:rsidR="00075853" w:rsidRDefault="00075853">
      <w:r>
        <w:continuationSeparator/>
      </w:r>
    </w:p>
  </w:footnote>
  <w:footnote w:type="continuationNotice" w:id="1">
    <w:p w:rsidR="00075853" w:rsidRDefault="000758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121B6E"/>
    <w:multiLevelType w:val="hybridMultilevel"/>
    <w:tmpl w:val="CE0C4CCE"/>
    <w:lvl w:ilvl="0" w:tplc="04100001">
      <w:start w:val="1"/>
      <w:numFmt w:val="bullet"/>
      <w:lvlText w:val=""/>
      <w:lvlJc w:val="left"/>
      <w:pPr>
        <w:ind w:left="1755" w:hanging="360"/>
      </w:pPr>
      <w:rPr>
        <w:rFonts w:ascii="Symbol" w:hAnsi="Symbol" w:hint="default"/>
      </w:rPr>
    </w:lvl>
    <w:lvl w:ilvl="1" w:tplc="BB1EE8E6">
      <w:numFmt w:val="bullet"/>
      <w:lvlText w:val="•"/>
      <w:lvlJc w:val="left"/>
      <w:pPr>
        <w:ind w:left="2820" w:hanging="705"/>
      </w:pPr>
      <w:rPr>
        <w:rFonts w:ascii="Calibri" w:eastAsia="Times New Roman" w:hAnsi="Calibri" w:cs="Arial" w:hint="default"/>
      </w:rPr>
    </w:lvl>
    <w:lvl w:ilvl="2" w:tplc="04100005">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2"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34C22E35"/>
    <w:multiLevelType w:val="hybridMultilevel"/>
    <w:tmpl w:val="BCF6E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2" w15:restartNumberingAfterBreak="0">
    <w:nsid w:val="37B01FD5"/>
    <w:multiLevelType w:val="hybridMultilevel"/>
    <w:tmpl w:val="CC661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D917F4"/>
    <w:multiLevelType w:val="hybridMultilevel"/>
    <w:tmpl w:val="5BA8B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8"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E3527E"/>
    <w:multiLevelType w:val="hybridMultilevel"/>
    <w:tmpl w:val="09205658"/>
    <w:lvl w:ilvl="0" w:tplc="5A4A389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E94004"/>
    <w:multiLevelType w:val="hybridMultilevel"/>
    <w:tmpl w:val="587023E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0"/>
  </w:num>
  <w:num w:numId="4">
    <w:abstractNumId w:val="3"/>
  </w:num>
  <w:num w:numId="5">
    <w:abstractNumId w:val="0"/>
  </w:num>
  <w:num w:numId="6">
    <w:abstractNumId w:val="0"/>
  </w:num>
  <w:num w:numId="7">
    <w:abstractNumId w:val="0"/>
  </w:num>
  <w:num w:numId="8">
    <w:abstractNumId w:val="9"/>
  </w:num>
  <w:num w:numId="9">
    <w:abstractNumId w:val="18"/>
  </w:num>
  <w:num w:numId="10">
    <w:abstractNumId w:val="38"/>
  </w:num>
  <w:num w:numId="11">
    <w:abstractNumId w:val="31"/>
  </w:num>
  <w:num w:numId="12">
    <w:abstractNumId w:val="29"/>
  </w:num>
  <w:num w:numId="13">
    <w:abstractNumId w:val="37"/>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3"/>
  </w:num>
  <w:num w:numId="16">
    <w:abstractNumId w:val="30"/>
  </w:num>
  <w:num w:numId="17">
    <w:abstractNumId w:val="35"/>
  </w:num>
  <w:num w:numId="18">
    <w:abstractNumId w:val="15"/>
  </w:num>
  <w:num w:numId="19">
    <w:abstractNumId w:val="16"/>
  </w:num>
  <w:num w:numId="20">
    <w:abstractNumId w:val="44"/>
  </w:num>
  <w:num w:numId="21">
    <w:abstractNumId w:val="45"/>
  </w:num>
  <w:num w:numId="22">
    <w:abstractNumId w:val="14"/>
  </w:num>
  <w:num w:numId="23">
    <w:abstractNumId w:val="6"/>
  </w:num>
  <w:num w:numId="24">
    <w:abstractNumId w:val="46"/>
  </w:num>
  <w:num w:numId="25">
    <w:abstractNumId w:val="10"/>
  </w:num>
  <w:num w:numId="26">
    <w:abstractNumId w:val="23"/>
  </w:num>
  <w:num w:numId="27">
    <w:abstractNumId w:val="24"/>
  </w:num>
  <w:num w:numId="28">
    <w:abstractNumId w:val="8"/>
  </w:num>
  <w:num w:numId="29">
    <w:abstractNumId w:val="12"/>
  </w:num>
  <w:num w:numId="30">
    <w:abstractNumId w:val="32"/>
  </w:num>
  <w:num w:numId="31">
    <w:abstractNumId w:val="43"/>
  </w:num>
  <w:num w:numId="32">
    <w:abstractNumId w:val="41"/>
  </w:num>
  <w:num w:numId="33">
    <w:abstractNumId w:val="39"/>
  </w:num>
  <w:num w:numId="34">
    <w:abstractNumId w:val="13"/>
  </w:num>
  <w:num w:numId="35">
    <w:abstractNumId w:val="26"/>
  </w:num>
  <w:num w:numId="36">
    <w:abstractNumId w:val="27"/>
  </w:num>
  <w:num w:numId="37">
    <w:abstractNumId w:val="4"/>
  </w:num>
  <w:num w:numId="38">
    <w:abstractNumId w:val="21"/>
  </w:num>
  <w:num w:numId="39">
    <w:abstractNumId w:val="17"/>
  </w:num>
  <w:num w:numId="40">
    <w:abstractNumId w:val="28"/>
  </w:num>
  <w:num w:numId="41">
    <w:abstractNumId w:val="40"/>
  </w:num>
  <w:num w:numId="42">
    <w:abstractNumId w:val="11"/>
  </w:num>
  <w:num w:numId="43">
    <w:abstractNumId w:val="42"/>
  </w:num>
  <w:num w:numId="44">
    <w:abstractNumId w:val="22"/>
  </w:num>
  <w:num w:numId="45">
    <w:abstractNumId w:val="20"/>
  </w:num>
  <w:num w:numId="46">
    <w:abstractNumId w:val="7"/>
  </w:num>
  <w:num w:numId="47">
    <w:abstractNumId w:val="34"/>
  </w:num>
  <w:num w:numId="48">
    <w:abstractNumId w:val="25"/>
  </w:num>
  <w:num w:numId="49">
    <w:abstractNumId w:val="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75853"/>
    <w:rsid w:val="00215E45"/>
    <w:rsid w:val="00266B30"/>
    <w:rsid w:val="002C0BC5"/>
    <w:rsid w:val="00424EC8"/>
    <w:rsid w:val="00467363"/>
    <w:rsid w:val="004D2A4C"/>
    <w:rsid w:val="005414EC"/>
    <w:rsid w:val="00567D21"/>
    <w:rsid w:val="0071652C"/>
    <w:rsid w:val="007A68AC"/>
    <w:rsid w:val="0087656C"/>
    <w:rsid w:val="00946082"/>
    <w:rsid w:val="009B7F98"/>
    <w:rsid w:val="009E0FDE"/>
    <w:rsid w:val="00A57CC3"/>
    <w:rsid w:val="00C60C72"/>
    <w:rsid w:val="00C61F35"/>
    <w:rsid w:val="00DC1D32"/>
    <w:rsid w:val="00DC5919"/>
    <w:rsid w:val="00E73BCA"/>
    <w:rsid w:val="00F21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3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Equipment,List_TIS,Figure_name,Numbered Indented Text,lp1,List Paragraph11,List Paragraph Char Char Char,List Paragraph Char Char,b1,Number_1,List Paragraph2,new,SGLText List Paragraph,Colorful List - Accent 11,Bullets,MEF Titolo 1,列出段落"/>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ParagrafoelencoCarattere">
    <w:name w:val="Paragrafo elenco Carattere"/>
    <w:aliases w:val="Equipment Carattere,List_TIS Carattere,Figure_name Carattere,Numbered Indented Text Carattere,lp1 Carattere,List Paragraph11 Carattere,List Paragraph Char Char Char Carattere,List Paragraph Char Char Carattere,b1 Carattere"/>
    <w:basedOn w:val="Carpredefinitoparagrafo"/>
    <w:link w:val="Paragrafoelenco"/>
    <w:uiPriority w:val="34"/>
    <w:qFormat/>
    <w:rsid w:val="00E73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73297438">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A81D-5D2E-40F3-9F8E-BDC8622F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1997</Words>
  <Characters>11384</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2023-11-27T15:39:00Z</dcterms:created>
  <dcterms:modified xsi:type="dcterms:W3CDTF">2023-11-27T15:39:00Z</dcterms:modified>
</cp:coreProperties>
</file>